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98" w:rsidRPr="00897E98" w:rsidRDefault="00897E98" w:rsidP="00897E9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9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 реализации основных образовательных программ</w:t>
      </w:r>
      <w:r w:rsidR="0007003F">
        <w:rPr>
          <w:rFonts w:ascii="Times New Roman" w:eastAsia="Calibri" w:hAnsi="Times New Roman" w:cs="Times New Roman"/>
          <w:b/>
          <w:sz w:val="28"/>
          <w:szCs w:val="28"/>
        </w:rPr>
        <w:t xml:space="preserve"> в 2023-2024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</w:t>
      </w:r>
    </w:p>
    <w:p w:rsidR="00897E98" w:rsidRPr="00897E98" w:rsidRDefault="00897E98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E98" w:rsidRPr="00897E98" w:rsidRDefault="00897E98" w:rsidP="00897E98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</w:t>
      </w:r>
      <w:r w:rsidRPr="00897E98">
        <w:rPr>
          <w:rFonts w:ascii="Times New Roman" w:hAnsi="Times New Roman" w:cs="Times New Roman"/>
          <w:sz w:val="28"/>
          <w:szCs w:val="28"/>
        </w:rPr>
        <w:t>: учебные кабинеты по в</w:t>
      </w:r>
      <w:r w:rsidR="00E13FDC">
        <w:rPr>
          <w:rFonts w:ascii="Times New Roman" w:hAnsi="Times New Roman" w:cs="Times New Roman"/>
          <w:sz w:val="28"/>
          <w:szCs w:val="28"/>
        </w:rPr>
        <w:t>сем предметам учебного плана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16 кабинетов, лаборатории для проведения практических работ по предме</w:t>
      </w:r>
      <w:r w:rsidR="00E13FDC">
        <w:rPr>
          <w:rFonts w:ascii="Times New Roman" w:hAnsi="Times New Roman" w:cs="Times New Roman"/>
          <w:sz w:val="28"/>
          <w:szCs w:val="28"/>
        </w:rPr>
        <w:t>там естественнонаучного цикла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3, компьютерный класс</w:t>
      </w:r>
      <w:r w:rsidR="00E13FDC">
        <w:rPr>
          <w:rFonts w:ascii="Times New Roman" w:hAnsi="Times New Roman" w:cs="Times New Roman"/>
          <w:sz w:val="28"/>
          <w:szCs w:val="28"/>
        </w:rPr>
        <w:t xml:space="preserve">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1, лингафонный кабинет </w:t>
      </w:r>
      <w:r w:rsidR="00E13FDC">
        <w:rPr>
          <w:rFonts w:ascii="Times New Roman" w:hAnsi="Times New Roman" w:cs="Times New Roman"/>
          <w:sz w:val="28"/>
          <w:szCs w:val="28"/>
        </w:rPr>
        <w:t xml:space="preserve">– </w:t>
      </w:r>
      <w:r w:rsidRPr="00897E98">
        <w:rPr>
          <w:rFonts w:ascii="Times New Roman" w:hAnsi="Times New Roman" w:cs="Times New Roman"/>
          <w:sz w:val="28"/>
          <w:szCs w:val="28"/>
        </w:rPr>
        <w:t>1, мастерские – 1, библиотека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– 1, спортивных сооружений –  спортивный зал, спортивная площадка, зал для греко-римской борьбы, тренажерный зал,  актовый и хореографический залы – 2, санузлов </w:t>
      </w:r>
      <w:r w:rsidR="00E13FDC">
        <w:rPr>
          <w:rFonts w:ascii="Times New Roman" w:hAnsi="Times New Roman" w:cs="Times New Roman"/>
          <w:sz w:val="28"/>
          <w:szCs w:val="28"/>
        </w:rPr>
        <w:t>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6, гардеробов </w:t>
      </w:r>
      <w:r w:rsidR="00E13FDC">
        <w:rPr>
          <w:rFonts w:ascii="Times New Roman" w:hAnsi="Times New Roman" w:cs="Times New Roman"/>
          <w:sz w:val="28"/>
          <w:szCs w:val="28"/>
        </w:rPr>
        <w:t xml:space="preserve">– </w:t>
      </w:r>
      <w:r w:rsidRPr="00897E98">
        <w:rPr>
          <w:rFonts w:ascii="Times New Roman" w:hAnsi="Times New Roman" w:cs="Times New Roman"/>
          <w:sz w:val="28"/>
          <w:szCs w:val="28"/>
        </w:rPr>
        <w:t>2, мест личной гигиены -6, комнаты психологической разгрузки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 – 1, помещений для питания – столовая на 150 посадочных мест;  кабинет медицинского обслуживания – 1, наличие беспрепятственного доступа обучающихся с ограниченными возможностями здоровья к объектам инфраструктуры организации – нет.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6129"/>
      </w:tblGrid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6129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Основное оборудование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учебные кабинеты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  <w:r>
              <w:rPr>
                <w:rFonts w:ascii="Times New Roman" w:eastAsia="Calibri" w:hAnsi="Times New Roman" w:cs="Times New Roman"/>
              </w:rPr>
              <w:t xml:space="preserve">, основы православной культуры 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209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учительский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МФУ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язык. Весь школьный курс»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по орфографии»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Русский язык 5-6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Русский язык 5-6 классы. </w:t>
            </w:r>
            <w:proofErr w:type="spellStart"/>
            <w:r w:rsidRPr="00B73593">
              <w:t>Морфемика</w:t>
            </w:r>
            <w:proofErr w:type="spellEnd"/>
            <w:r w:rsidRPr="00B73593">
              <w:t>. Словообразование»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Стенды и плакаты, отражающие содержание рабочих программ учебных дисциплин </w:t>
            </w:r>
            <w:r w:rsidRPr="00B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русскому языку для 7-9 классов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B73593">
              <w:rPr>
                <w:rFonts w:ascii="Times New Roman" w:hAnsi="Times New Roman" w:cs="Times New Roman"/>
              </w:rPr>
              <w:t>шт</w:t>
            </w:r>
            <w:proofErr w:type="spellEnd"/>
            <w:r w:rsidRPr="00B73593">
              <w:rPr>
                <w:rFonts w:ascii="Times New Roman" w:hAnsi="Times New Roman" w:cs="Times New Roman"/>
              </w:rPr>
              <w:t>)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</w:rPr>
              <w:t xml:space="preserve">«Кабинет русского языка и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D12DE6" w:rsidRDefault="00897E98" w:rsidP="00F65A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lastRenderedPageBreak/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система в сборе с</w:t>
            </w:r>
            <w:r>
              <w:rPr>
                <w:rFonts w:ascii="Times New Roman" w:hAnsi="Times New Roman" w:cs="Times New Roman"/>
              </w:rPr>
              <w:t xml:space="preserve">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228</w:t>
            </w:r>
          </w:p>
        </w:tc>
        <w:tc>
          <w:tcPr>
            <w:tcW w:w="6129" w:type="dxa"/>
            <w:shd w:val="clear" w:color="auto" w:fill="auto"/>
          </w:tcPr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английского языка»</w:t>
            </w:r>
          </w:p>
          <w:p w:rsidR="0087583B" w:rsidRPr="00B73593" w:rsidRDefault="0087583B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229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языков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Доску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</w:t>
            </w:r>
            <w:r w:rsidRPr="00B73593">
              <w:rPr>
                <w:rFonts w:ascii="Times New Roman" w:hAnsi="Times New Roman" w:cs="Times New Roman"/>
                <w:lang w:val="en-US"/>
              </w:rPr>
              <w:t>D</w:t>
            </w:r>
            <w:r w:rsidRPr="00B73593">
              <w:rPr>
                <w:rFonts w:ascii="Times New Roman" w:hAnsi="Times New Roman" w:cs="Times New Roman"/>
              </w:rPr>
              <w:t xml:space="preserve"> «Изд. Просвещение. </w:t>
            </w:r>
            <w:r w:rsidRPr="00B73593">
              <w:rPr>
                <w:rFonts w:ascii="Times New Roman" w:hAnsi="Times New Roman" w:cs="Times New Roman"/>
                <w:lang w:val="en-US"/>
              </w:rPr>
              <w:t>Deutsch</w:t>
            </w:r>
            <w:r w:rsidRPr="00B73593">
              <w:rPr>
                <w:rFonts w:ascii="Times New Roman" w:hAnsi="Times New Roman" w:cs="Times New Roman"/>
              </w:rPr>
              <w:t xml:space="preserve"> 6,7,8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Немецкий для школьников 5-9х классов»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Нескучная математика 5-7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Полезные уроки 1,2,3, 4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история Донского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75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истории и обществознания»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«1С Образовательная коллекция. Элективные курсы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«История, обществознание, право»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Практические пособия по истории России </w:t>
            </w:r>
            <w:r w:rsidRPr="00B73593">
              <w:rPr>
                <w:lang w:val="en-US"/>
              </w:rPr>
              <w:t>IX</w:t>
            </w:r>
            <w:r w:rsidRPr="00B73593">
              <w:t>-</w:t>
            </w:r>
            <w:r w:rsidRPr="00B73593">
              <w:rPr>
                <w:lang w:val="en-US"/>
              </w:rPr>
              <w:t>XIX</w:t>
            </w:r>
            <w:r w:rsidRPr="00B73593">
              <w:t xml:space="preserve"> вв.»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Интерактивные карты по Истории»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Географии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76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географии»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«Полезные ископаемые»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Теллурий (модель солнце-земля-луна)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Модель «Строение Земли»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разборная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«Минеральные и горные породы)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Панель демонстрационная над классной доской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География. Наш дом – Земля»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 6-10 классы»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ламинированные карты.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материков.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Российской Федерации.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демонстрационные.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Слайд-альбомы.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образовательные ресурсы.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– фильмы.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64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Скелет человека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Мобильный компьютерный класс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Биология»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Животный мир России. Птицы»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Интерактивное пособие по биологии»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lastRenderedPageBreak/>
              <w:t>«1С: Образовательная коллекция. Биология. Живой организм»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препараты.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остеологические.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«Растения».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«Животные».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«Растения»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«Животные»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посуды и принадлежностей для опытов.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:rsidR="00897E98" w:rsidRPr="00405E0A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 на DVD.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физики»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Комплект оборудования для цифровых лабораторий кабинета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демонстрационный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Физика. Библиотека наглядных пособий 7-11 классы»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230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химии»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7583B" w:rsidRPr="00B73593" w:rsidRDefault="0087583B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демонстрационный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lastRenderedPageBreak/>
              <w:t xml:space="preserve"> «1С: Образовательная коллекция. Химия для всех»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натуральные, коллекции.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общего назначения.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демонстративные.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приборы и аппараты.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 и принадлежности.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 печатные пособия.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Кодотранспаранты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комплект.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203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FE6D6E" w:rsidRDefault="00897E98" w:rsidP="00F65AE3">
            <w:pPr>
              <w:tabs>
                <w:tab w:val="center" w:pos="4153"/>
                <w:tab w:val="right" w:pos="8306"/>
              </w:tabs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Динамометр ручной ДК-25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Турник </w:t>
            </w:r>
            <w:proofErr w:type="spellStart"/>
            <w:r w:rsidRPr="00B73593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параллельные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Гимнастическое бревно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Козел гимнастический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Конь гимнастический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Бревно гимнастическое напольное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Канат для перетягивания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Мост гимнастический подкидной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Планка для прыжков в высоту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Щит баскетбольный с фермой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настенная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Ворота для 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для штанги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Штанга тренировочная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для настольного тенниса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Ворота для гандбола 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уличная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Мультимедийный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Pr="00B73593" w:rsidRDefault="00897E98" w:rsidP="0087583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65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«Кабинет технологии»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Токарный станок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круглопильный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деревообрабатывающий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токарно-винтовой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токарный по дереву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сверлильный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фрезерный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основ безопасности жизнедеятельности»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Уголок безопасности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«Обязанности пешехода»2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«Обязанности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велосипедиста»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«Ребята будьте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внимательны»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«Памятка юного пешехода»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«Типовые ошибки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пешеходов»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 (табличка)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дорожный, переносной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Светофор трехцветный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«Кажется безопасно, нет опасно»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«Правила дорожного движения для велосипедистов»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Азбука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ОБЖ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(программно-аппаратный комплекс - ПАК).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 – наглядное пособие тренажер-манекен для обучения спасения на воде.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пособий плакатов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 электрифицированных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– манекен.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(в кабинетах биологии, химии,  физики, информатики)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Помещения для занятий музыкой, хореографией, ИЗО (актовые, хореографические залы)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хореографический зал.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Лингафонные кабинеты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lastRenderedPageBreak/>
              <w:t xml:space="preserve">Информационно-библиотечные центры (библиотека, читальный зал,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E1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062EB">
              <w:rPr>
                <w:rFonts w:ascii="Times New Roman" w:hAnsi="Times New Roman" w:cs="Times New Roman"/>
              </w:rPr>
              <w:t xml:space="preserve"> </w:t>
            </w:r>
            <w:r w:rsidR="0087583B">
              <w:rPr>
                <w:rFonts w:ascii="Times New Roman" w:hAnsi="Times New Roman" w:cs="Times New Roman"/>
              </w:rPr>
              <w:t>индивидуальными рабочими</w:t>
            </w:r>
            <w:r w:rsidR="00C062EB">
              <w:rPr>
                <w:rFonts w:ascii="Times New Roman" w:hAnsi="Times New Roman" w:cs="Times New Roman"/>
              </w:rPr>
              <w:t xml:space="preserve"> зонами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автогородки</w:t>
            </w:r>
            <w:proofErr w:type="spellEnd"/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площадка, тир, зал для греко-римской борьбы, тренажерный зал</w:t>
            </w:r>
            <w:r w:rsidR="00C062EB">
              <w:rPr>
                <w:rFonts w:ascii="Times New Roman" w:hAnsi="Times New Roman" w:cs="Times New Roman"/>
                <w:sz w:val="28"/>
                <w:szCs w:val="28"/>
              </w:rPr>
              <w:t>, уличный тренажерный комплекс с мягким покрытием, полоса препятствий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807"/>
        <w:gridCol w:w="2245"/>
        <w:gridCol w:w="4033"/>
      </w:tblGrid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897E98" w:rsidRPr="00D12DE6" w:rsidRDefault="00897E98" w:rsidP="00F65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(</w:t>
            </w:r>
            <w:r w:rsidRPr="00D12DE6">
              <w:rPr>
                <w:rFonts w:ascii="Times New Roman" w:hAnsi="Times New Roman"/>
              </w:rPr>
              <w:t>вид права, реквизиты свидетельств о государственной регистрации права, договоров аренды, безвозмездного пользования</w:t>
            </w:r>
            <w:r w:rsidRPr="00D12D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для питания обучающихся</w:t>
            </w:r>
          </w:p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897E98" w:rsidRPr="00E110D9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347510, 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Орловский ул.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Лесная,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0D6B">
              <w:rPr>
                <w:rFonts w:ascii="Times New Roman" w:hAnsi="Times New Roman" w:cs="Times New Roman"/>
                <w:sz w:val="28"/>
                <w:szCs w:val="28"/>
              </w:rPr>
              <w:t>6279,9</w:t>
            </w:r>
            <w:r w:rsidRPr="002C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B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897E98" w:rsidRDefault="00010D6B" w:rsidP="00F65AE3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Собственность 61-61/035-61/040/014/2015-582/2.</w:t>
            </w:r>
          </w:p>
          <w:p w:rsidR="00897E98" w:rsidRPr="00E65BF6" w:rsidRDefault="00010D6B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61-61/035-61/035/003/2016-1502/2.14.12.2016г.кадастровый номер 61:29:0101182:69</w:t>
            </w: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897E98" w:rsidRPr="00464DFB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FB">
              <w:rPr>
                <w:rFonts w:ascii="Times New Roman" w:hAnsi="Times New Roman" w:cs="Times New Roman"/>
                <w:sz w:val="28"/>
                <w:szCs w:val="28"/>
              </w:rPr>
              <w:t xml:space="preserve">347510, Ростовская область, Орловский район, п. Орловский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28</w:t>
            </w:r>
          </w:p>
        </w:tc>
        <w:tc>
          <w:tcPr>
            <w:tcW w:w="3651" w:type="dxa"/>
            <w:shd w:val="clear" w:color="auto" w:fill="auto"/>
          </w:tcPr>
          <w:p w:rsidR="00897E98" w:rsidRPr="003E7184" w:rsidRDefault="00897E98" w:rsidP="00057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</w:t>
            </w:r>
            <w:r w:rsidR="000575BF">
              <w:rPr>
                <w:rFonts w:ascii="Times New Roman" w:hAnsi="Times New Roman" w:cs="Times New Roman"/>
                <w:sz w:val="28"/>
                <w:szCs w:val="28"/>
              </w:rPr>
              <w:t>тельности ГБОУ РО «ОККК» серия- МЗ РО Л №ЛО-61-01-003107 от 24.11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5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7E98" w:rsidRDefault="00897E98" w:rsidP="00897E98">
      <w:pPr>
        <w:pStyle w:val="a3"/>
        <w:spacing w:line="240" w:lineRule="auto"/>
        <w:ind w:firstLine="708"/>
        <w:rPr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со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ответствии с требованиями 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для обеспечения всех предметных областей и внеурочной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</w:t>
      </w:r>
      <w:r>
        <w:rPr>
          <w:rFonts w:ascii="Times New Roman" w:hAnsi="Times New Roman"/>
          <w:color w:val="auto"/>
          <w:sz w:val="28"/>
          <w:szCs w:val="28"/>
        </w:rPr>
        <w:t xml:space="preserve">ое учреждение обеспечено </w:t>
      </w:r>
      <w:r w:rsidRPr="0035599A">
        <w:rPr>
          <w:rFonts w:ascii="Times New Roman" w:hAnsi="Times New Roman"/>
          <w:color w:val="auto"/>
          <w:sz w:val="28"/>
          <w:szCs w:val="28"/>
        </w:rPr>
        <w:t>мебелью,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презентационным оборудованием, освещением, хозяйственным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инвентарём. </w:t>
      </w:r>
    </w:p>
    <w:p w:rsidR="00897E98" w:rsidRPr="00BD7394" w:rsidRDefault="00897E98" w:rsidP="00897E98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Образовательное учреждение имеет комплект средств обучения, в который входят</w:t>
      </w:r>
      <w:r w:rsidRPr="00FC45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современные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средства обучен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ия на базе цифровых технологий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так и традиционные -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ты, мо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дели), приборы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для пров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исследований, расходные материа</w:t>
      </w:r>
      <w:r>
        <w:rPr>
          <w:rFonts w:ascii="Times New Roman" w:hAnsi="Times New Roman"/>
          <w:color w:val="auto"/>
          <w:sz w:val="28"/>
          <w:szCs w:val="28"/>
        </w:rPr>
        <w:t>лы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97E98" w:rsidRDefault="00897E98" w:rsidP="00897E98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21D6" w:rsidRDefault="006321D6"/>
    <w:sectPr w:rsidR="006321D6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98"/>
    <w:rsid w:val="00010D6B"/>
    <w:rsid w:val="000575BF"/>
    <w:rsid w:val="0007003F"/>
    <w:rsid w:val="00084F55"/>
    <w:rsid w:val="006321D6"/>
    <w:rsid w:val="0087583B"/>
    <w:rsid w:val="00897E98"/>
    <w:rsid w:val="00934CB9"/>
    <w:rsid w:val="00B74EA2"/>
    <w:rsid w:val="00C062EB"/>
    <w:rsid w:val="00C460AB"/>
    <w:rsid w:val="00E13FDC"/>
    <w:rsid w:val="00E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7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897E9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897E9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1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7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897E9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897E9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7</cp:revision>
  <dcterms:created xsi:type="dcterms:W3CDTF">2023-09-20T06:34:00Z</dcterms:created>
  <dcterms:modified xsi:type="dcterms:W3CDTF">2023-09-27T08:15:00Z</dcterms:modified>
</cp:coreProperties>
</file>