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CF" w:rsidRDefault="005A0422" w:rsidP="00EA613C">
      <w:pPr>
        <w:jc w:val="center"/>
        <w:rPr>
          <w:rStyle w:val="20"/>
          <w:rFonts w:eastAsiaTheme="minorHAnsi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1800"/>
            <wp:effectExtent l="0" t="0" r="3175" b="0"/>
            <wp:docPr id="1" name="Рисунок 1" descr="D:\Users\Sekretar\Desktop\положения новые\скан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положения новые\скан\Untitl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22" w:rsidRDefault="005A0422" w:rsidP="00CC77C5">
      <w:pPr>
        <w:widowControl w:val="0"/>
        <w:spacing w:after="0" w:line="317" w:lineRule="exact"/>
        <w:jc w:val="both"/>
        <w:rPr>
          <w:rStyle w:val="20"/>
          <w:rFonts w:eastAsiaTheme="minorHAnsi"/>
          <w:b/>
        </w:rPr>
      </w:pPr>
    </w:p>
    <w:p w:rsidR="005A0422" w:rsidRDefault="005A0422" w:rsidP="00CC77C5">
      <w:pPr>
        <w:widowControl w:val="0"/>
        <w:spacing w:after="0" w:line="317" w:lineRule="exact"/>
        <w:jc w:val="both"/>
        <w:rPr>
          <w:rStyle w:val="20"/>
          <w:rFonts w:eastAsiaTheme="minorHAnsi"/>
          <w:b/>
        </w:rPr>
      </w:pPr>
    </w:p>
    <w:p w:rsidR="005A0422" w:rsidRDefault="005A0422" w:rsidP="00CC77C5">
      <w:pPr>
        <w:widowControl w:val="0"/>
        <w:spacing w:after="0" w:line="317" w:lineRule="exact"/>
        <w:jc w:val="both"/>
        <w:rPr>
          <w:rStyle w:val="20"/>
          <w:rFonts w:eastAsiaTheme="minorHAnsi"/>
          <w:b/>
        </w:rPr>
      </w:pPr>
    </w:p>
    <w:p w:rsidR="00EA613C" w:rsidRPr="00EA613C" w:rsidRDefault="00EA613C" w:rsidP="00CC77C5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воспитания учащихся, воспитанников;</w:t>
      </w:r>
    </w:p>
    <w:p w:rsidR="00EA613C" w:rsidRPr="00EA613C" w:rsidRDefault="00EA613C" w:rsidP="00EA613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условий, необходимых для охраны и укрепления здоровья</w:t>
      </w:r>
    </w:p>
    <w:p w:rsidR="00EA613C" w:rsidRPr="00EA613C" w:rsidRDefault="00EA613C" w:rsidP="00EA613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учащихся и работников учреждения;</w:t>
      </w:r>
    </w:p>
    <w:p w:rsidR="00EA613C" w:rsidRPr="00EA613C" w:rsidRDefault="00C842C6" w:rsidP="00C842C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EA613C"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ходатайство о награждении работников учреждения;</w:t>
      </w:r>
    </w:p>
    <w:p w:rsidR="00EA613C" w:rsidRPr="00EA613C" w:rsidRDefault="00C842C6" w:rsidP="00C842C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EA613C"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заслушивание отчета директора учреждения о проделанной работе;</w:t>
      </w:r>
    </w:p>
    <w:p w:rsidR="00EA613C" w:rsidRPr="00EA613C" w:rsidRDefault="00C842C6" w:rsidP="00C842C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EA613C"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рассматривает иные вопросы деятельности учреждения, принятые общим</w:t>
      </w:r>
      <w:r w:rsidR="00EA613C"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собранием к своему рассмотрению либо вынесенные на его рассмотрение</w:t>
      </w:r>
      <w:r w:rsidR="00EA613C"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директором учреждения.</w:t>
      </w:r>
    </w:p>
    <w:p w:rsidR="00EA613C" w:rsidRPr="00EA613C" w:rsidRDefault="00EA613C" w:rsidP="00EA613C">
      <w:pPr>
        <w:widowControl w:val="0"/>
        <w:numPr>
          <w:ilvl w:val="0"/>
          <w:numId w:val="3"/>
        </w:numPr>
        <w:tabs>
          <w:tab w:val="left" w:pos="1343"/>
        </w:tabs>
        <w:spacing w:after="374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Общее собрание работников учреждения считается состоявшимся,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если на нем присутствовало более половины работников учреждения.</w:t>
      </w:r>
    </w:p>
    <w:p w:rsidR="00EA613C" w:rsidRPr="00A357CF" w:rsidRDefault="00EA613C" w:rsidP="00EA613C">
      <w:pPr>
        <w:widowControl w:val="0"/>
        <w:numPr>
          <w:ilvl w:val="0"/>
          <w:numId w:val="1"/>
        </w:numPr>
        <w:tabs>
          <w:tab w:val="left" w:pos="3652"/>
        </w:tabs>
        <w:spacing w:after="272" w:line="280" w:lineRule="exact"/>
        <w:ind w:left="3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35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Состав и порядок работы</w:t>
      </w:r>
    </w:p>
    <w:p w:rsidR="00EA613C" w:rsidRPr="00EA613C" w:rsidRDefault="00EA613C" w:rsidP="00EA613C">
      <w:pPr>
        <w:widowControl w:val="0"/>
        <w:numPr>
          <w:ilvl w:val="0"/>
          <w:numId w:val="5"/>
        </w:numPr>
        <w:tabs>
          <w:tab w:val="left" w:pos="1343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состав общего собрания работников учреждения входят все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работники </w:t>
      </w:r>
      <w:r w:rsidR="00C8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корпуса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A613C" w:rsidRPr="00EA613C" w:rsidRDefault="00EA613C" w:rsidP="00EA613C">
      <w:pPr>
        <w:widowControl w:val="0"/>
        <w:numPr>
          <w:ilvl w:val="0"/>
          <w:numId w:val="5"/>
        </w:numPr>
        <w:tabs>
          <w:tab w:val="left" w:pos="1343"/>
        </w:tabs>
        <w:spacing w:after="0" w:line="31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Общее собрание (конференция) работников учреждения действует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бессрочно и включает в себя всех работнико</w:t>
      </w:r>
      <w:r w:rsidR="00C8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учреждения на дату проведения 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собрания, работающих на условиях полного </w:t>
      </w:r>
      <w:r w:rsidR="00C8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рабочего дня по основному месту 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работы в учреждении.</w:t>
      </w:r>
    </w:p>
    <w:p w:rsidR="00EA613C" w:rsidRPr="00EA613C" w:rsidRDefault="00EA613C" w:rsidP="00EA613C">
      <w:pPr>
        <w:widowControl w:val="0"/>
        <w:numPr>
          <w:ilvl w:val="0"/>
          <w:numId w:val="5"/>
        </w:numPr>
        <w:tabs>
          <w:tab w:val="left" w:pos="1343"/>
        </w:tabs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ведения общего собрания работ</w:t>
      </w:r>
      <w:r w:rsidR="00C8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ников учреждения из его состава 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избирается председатель и секретарь.</w:t>
      </w:r>
    </w:p>
    <w:p w:rsidR="00EA613C" w:rsidRPr="00EA613C" w:rsidRDefault="00EA613C" w:rsidP="00EA613C">
      <w:pPr>
        <w:widowControl w:val="0"/>
        <w:numPr>
          <w:ilvl w:val="1"/>
          <w:numId w:val="5"/>
        </w:numPr>
        <w:tabs>
          <w:tab w:val="left" w:pos="1352"/>
        </w:tabs>
        <w:spacing w:after="33" w:line="2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общего собрания работников учреждения:</w:t>
      </w:r>
    </w:p>
    <w:p w:rsidR="00EA613C" w:rsidRPr="00EA613C" w:rsidRDefault="00EA613C" w:rsidP="00EA613C">
      <w:pPr>
        <w:widowControl w:val="0"/>
        <w:numPr>
          <w:ilvl w:val="2"/>
          <w:numId w:val="5"/>
        </w:numPr>
        <w:tabs>
          <w:tab w:val="left" w:pos="1472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деятельность общего собрания работников учреждения;</w:t>
      </w:r>
    </w:p>
    <w:p w:rsidR="00EA613C" w:rsidRPr="00EA613C" w:rsidRDefault="00EA613C" w:rsidP="00EA613C">
      <w:pPr>
        <w:widowControl w:val="0"/>
        <w:numPr>
          <w:ilvl w:val="2"/>
          <w:numId w:val="5"/>
        </w:numPr>
        <w:tabs>
          <w:tab w:val="left" w:pos="1446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информирует работников учрежд</w:t>
      </w:r>
      <w:r w:rsidR="00C8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ения о предстоящем заседании не 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менее чем за 15 дней до его проведения;</w:t>
      </w:r>
    </w:p>
    <w:p w:rsidR="00EA613C" w:rsidRPr="00EA613C" w:rsidRDefault="00EA613C" w:rsidP="00EA613C">
      <w:pPr>
        <w:widowControl w:val="0"/>
        <w:numPr>
          <w:ilvl w:val="2"/>
          <w:numId w:val="5"/>
        </w:numPr>
        <w:tabs>
          <w:tab w:val="left" w:pos="1451"/>
        </w:tabs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подготовку и провед</w:t>
      </w:r>
      <w:r w:rsidR="00C8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ение общего собрания работников 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учреждения;</w:t>
      </w:r>
    </w:p>
    <w:p w:rsidR="00EA613C" w:rsidRPr="00EA613C" w:rsidRDefault="00EA613C" w:rsidP="00EA613C">
      <w:pPr>
        <w:widowControl w:val="0"/>
        <w:numPr>
          <w:ilvl w:val="2"/>
          <w:numId w:val="5"/>
        </w:numPr>
        <w:tabs>
          <w:tab w:val="left" w:pos="1451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определяет повестку дня (совместно </w:t>
      </w:r>
      <w:r w:rsidR="00C8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администрацией </w:t>
      </w:r>
      <w:r w:rsidR="00C8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корпуса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:rsidR="00EA613C" w:rsidRPr="00EA613C" w:rsidRDefault="00EA613C" w:rsidP="00EA613C">
      <w:pPr>
        <w:widowControl w:val="0"/>
        <w:numPr>
          <w:ilvl w:val="2"/>
          <w:numId w:val="5"/>
        </w:numPr>
        <w:tabs>
          <w:tab w:val="left" w:pos="1451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контролирует выполнение решений общего собрания работников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учреждения (совместно с </w:t>
      </w:r>
      <w:r w:rsidR="00C8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администрацией корпуса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EA613C" w:rsidRPr="00EA613C" w:rsidRDefault="00EA613C" w:rsidP="00EA613C">
      <w:pPr>
        <w:widowControl w:val="0"/>
        <w:numPr>
          <w:ilvl w:val="0"/>
          <w:numId w:val="6"/>
        </w:numPr>
        <w:tabs>
          <w:tab w:val="left" w:pos="1343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Общее собрание работников учреж</w:t>
      </w:r>
      <w:r w:rsidR="00C8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дения проводится не реже одного 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раза в год.</w:t>
      </w:r>
    </w:p>
    <w:p w:rsidR="00EA613C" w:rsidRPr="00EA613C" w:rsidRDefault="00EA613C" w:rsidP="00EA613C">
      <w:pPr>
        <w:widowControl w:val="0"/>
        <w:numPr>
          <w:ilvl w:val="0"/>
          <w:numId w:val="6"/>
        </w:numPr>
        <w:tabs>
          <w:tab w:val="left" w:pos="134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Внеочередной созыв Собрания может произойти по требованию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директора </w:t>
      </w:r>
      <w:r w:rsidR="00C8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корпуса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по заявлению 1/3 членов Собрания,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поданному в письменном виде.</w:t>
      </w:r>
    </w:p>
    <w:p w:rsidR="00EA613C" w:rsidRPr="00EA613C" w:rsidRDefault="00EA613C" w:rsidP="00EA613C">
      <w:pPr>
        <w:widowControl w:val="0"/>
        <w:numPr>
          <w:ilvl w:val="0"/>
          <w:numId w:val="6"/>
        </w:numPr>
        <w:tabs>
          <w:tab w:val="left" w:pos="1343"/>
        </w:tabs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общего собрания (конференции) работников учреждения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принимаются простым большинством голосов и оформляются протоколом.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Решения являются обязательными, исполнение решений организуется</w:t>
      </w:r>
    </w:p>
    <w:p w:rsidR="00EA613C" w:rsidRPr="00EA613C" w:rsidRDefault="00EA613C" w:rsidP="00EA613C">
      <w:pPr>
        <w:widowControl w:val="0"/>
        <w:tabs>
          <w:tab w:val="left" w:pos="1343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директором учреждения. Директор отчитывается на очередном </w:t>
      </w:r>
      <w:r w:rsidR="00C8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общем собрании 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(конференции) работников учрежден</w:t>
      </w:r>
      <w:r w:rsidR="00C8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ия об исполнении и (или) о ходе 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исполнения решений предыдущего общего со</w:t>
      </w:r>
      <w:r w:rsidR="00C8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брания (конференции) работников 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учреждения.</w:t>
      </w:r>
    </w:p>
    <w:p w:rsidR="00EA613C" w:rsidRPr="00EA613C" w:rsidRDefault="00EA613C" w:rsidP="00EA613C">
      <w:pPr>
        <w:widowControl w:val="0"/>
        <w:numPr>
          <w:ilvl w:val="0"/>
          <w:numId w:val="7"/>
        </w:numPr>
        <w:tabs>
          <w:tab w:val="left" w:pos="1349"/>
        </w:tabs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внутреннего трудового ра</w:t>
      </w:r>
      <w:r w:rsidR="00C8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спорядка учреждения принимаются 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большинством голосов в две трети.</w:t>
      </w:r>
    </w:p>
    <w:p w:rsidR="00EA613C" w:rsidRPr="00EA613C" w:rsidRDefault="00EA613C" w:rsidP="00EA613C">
      <w:pPr>
        <w:widowControl w:val="0"/>
        <w:numPr>
          <w:ilvl w:val="0"/>
          <w:numId w:val="7"/>
        </w:numPr>
        <w:tabs>
          <w:tab w:val="left" w:pos="1349"/>
        </w:tabs>
        <w:spacing w:after="0" w:line="346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общего собрания работников учреждения (не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противоречащее законодательству РФ и нормативно-правовым актам |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обязательно к исполнению всех членов учреждения.</w:t>
      </w:r>
    </w:p>
    <w:p w:rsidR="00EA613C" w:rsidRPr="00EA613C" w:rsidRDefault="00EA613C" w:rsidP="00EA613C">
      <w:pPr>
        <w:widowControl w:val="0"/>
        <w:numPr>
          <w:ilvl w:val="0"/>
          <w:numId w:val="7"/>
        </w:numPr>
        <w:tabs>
          <w:tab w:val="left" w:pos="1349"/>
        </w:tabs>
        <w:spacing w:after="0" w:line="293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Каждый участник общего собрания работников учреждения имеет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право:</w:t>
      </w:r>
    </w:p>
    <w:p w:rsidR="00EA613C" w:rsidRPr="00EA613C" w:rsidRDefault="00EA613C" w:rsidP="00EA613C">
      <w:pPr>
        <w:widowControl w:val="0"/>
        <w:numPr>
          <w:ilvl w:val="0"/>
          <w:numId w:val="8"/>
        </w:numPr>
        <w:tabs>
          <w:tab w:val="left" w:pos="1429"/>
        </w:tabs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потребовать обсуждения общим собранием работников учреждения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любого вопроса, касающегося деятельности </w:t>
      </w:r>
      <w:r w:rsidR="00C8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корпуса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если его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предложение поддержит не менее 1/3 членов общего собрания работников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учреждения;</w:t>
      </w:r>
    </w:p>
    <w:p w:rsidR="00EA613C" w:rsidRPr="00EA613C" w:rsidRDefault="00EA613C" w:rsidP="00EA613C">
      <w:pPr>
        <w:widowControl w:val="0"/>
        <w:numPr>
          <w:ilvl w:val="0"/>
          <w:numId w:val="8"/>
        </w:numPr>
        <w:tabs>
          <w:tab w:val="left" w:pos="1448"/>
        </w:tabs>
        <w:spacing w:after="378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несогласии с решением общего собрания работников учре</w:t>
      </w:r>
      <w:r w:rsidR="00C8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ждения 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высказывать свое мотивированное мнение, которое должно быть занесено в</w:t>
      </w:r>
      <w:r w:rsidR="00C8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протокол.</w:t>
      </w:r>
    </w:p>
    <w:p w:rsidR="00EA613C" w:rsidRPr="00EA613C" w:rsidRDefault="00EA613C" w:rsidP="00EA613C">
      <w:pPr>
        <w:widowControl w:val="0"/>
        <w:numPr>
          <w:ilvl w:val="0"/>
          <w:numId w:val="1"/>
        </w:numPr>
        <w:tabs>
          <w:tab w:val="left" w:pos="1500"/>
        </w:tabs>
        <w:spacing w:after="296" w:line="280" w:lineRule="exact"/>
        <w:ind w:left="9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Ответственность общего собрания работников учреждения</w:t>
      </w:r>
    </w:p>
    <w:p w:rsidR="00EA613C" w:rsidRPr="00EA613C" w:rsidRDefault="00EA613C" w:rsidP="00EA613C">
      <w:pPr>
        <w:widowControl w:val="0"/>
        <w:numPr>
          <w:ilvl w:val="0"/>
          <w:numId w:val="9"/>
        </w:numPr>
        <w:tabs>
          <w:tab w:val="left" w:pos="1354"/>
        </w:tabs>
        <w:spacing w:after="13" w:line="2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Общее собрание работников учреждения несет ответственность:</w:t>
      </w:r>
    </w:p>
    <w:p w:rsidR="00EA613C" w:rsidRPr="00EA613C" w:rsidRDefault="00EA613C" w:rsidP="00EA613C">
      <w:pPr>
        <w:widowControl w:val="0"/>
        <w:numPr>
          <w:ilvl w:val="0"/>
          <w:numId w:val="10"/>
        </w:numPr>
        <w:tabs>
          <w:tab w:val="left" w:pos="987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выполнение, выполнение не в полном объеме или невыполнение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закрепленных за ней задач и функций;</w:t>
      </w:r>
    </w:p>
    <w:p w:rsidR="00EA613C" w:rsidRDefault="00EA613C" w:rsidP="00EA613C">
      <w:pPr>
        <w:widowControl w:val="0"/>
        <w:numPr>
          <w:ilvl w:val="0"/>
          <w:numId w:val="10"/>
        </w:numPr>
        <w:tabs>
          <w:tab w:val="left" w:pos="982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принимаемых решений з</w:t>
      </w:r>
      <w:r w:rsidR="00C8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аконодательству РФ, нормативно-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правовым актам.</w:t>
      </w:r>
    </w:p>
    <w:p w:rsidR="00A357CF" w:rsidRPr="00EA613C" w:rsidRDefault="00A357CF" w:rsidP="00A357CF">
      <w:pPr>
        <w:widowControl w:val="0"/>
        <w:tabs>
          <w:tab w:val="left" w:pos="982"/>
        </w:tabs>
        <w:spacing w:after="0" w:line="298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A613C" w:rsidRPr="00EA613C" w:rsidRDefault="00EA613C" w:rsidP="00EA613C">
      <w:pPr>
        <w:widowControl w:val="0"/>
        <w:numPr>
          <w:ilvl w:val="0"/>
          <w:numId w:val="1"/>
        </w:numPr>
        <w:tabs>
          <w:tab w:val="left" w:pos="1390"/>
        </w:tabs>
        <w:spacing w:after="288" w:line="280" w:lineRule="exact"/>
        <w:ind w:left="9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Делопроизводство общего собрания работников учреждения</w:t>
      </w:r>
    </w:p>
    <w:p w:rsidR="00EA613C" w:rsidRPr="00EA613C" w:rsidRDefault="00EA613C" w:rsidP="00EA613C">
      <w:pPr>
        <w:widowControl w:val="0"/>
        <w:numPr>
          <w:ilvl w:val="0"/>
          <w:numId w:val="11"/>
        </w:numPr>
        <w:tabs>
          <w:tab w:val="left" w:pos="1349"/>
        </w:tabs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общего собрания работников учреждения оформляются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протоколом, который ведет секретарь Собрания.</w:t>
      </w:r>
    </w:p>
    <w:p w:rsidR="00EA613C" w:rsidRPr="00EA613C" w:rsidRDefault="00EA613C" w:rsidP="00EA613C">
      <w:pPr>
        <w:widowControl w:val="0"/>
        <w:numPr>
          <w:ilvl w:val="0"/>
          <w:numId w:val="11"/>
        </w:numPr>
        <w:tabs>
          <w:tab w:val="left" w:pos="1349"/>
        </w:tabs>
        <w:spacing w:after="0" w:line="2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протоколе фиксируются:</w:t>
      </w:r>
    </w:p>
    <w:p w:rsidR="00EA613C" w:rsidRPr="00EA613C" w:rsidRDefault="00EA613C" w:rsidP="00EA613C">
      <w:pPr>
        <w:widowControl w:val="0"/>
        <w:numPr>
          <w:ilvl w:val="0"/>
          <w:numId w:val="10"/>
        </w:numPr>
        <w:tabs>
          <w:tab w:val="left" w:pos="1032"/>
        </w:tabs>
        <w:spacing w:after="40" w:line="2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проведения;</w:t>
      </w:r>
    </w:p>
    <w:p w:rsidR="00EA613C" w:rsidRPr="00EA613C" w:rsidRDefault="00EA613C" w:rsidP="00EA613C">
      <w:pPr>
        <w:widowControl w:val="0"/>
        <w:numPr>
          <w:ilvl w:val="0"/>
          <w:numId w:val="10"/>
        </w:numPr>
        <w:tabs>
          <w:tab w:val="left" w:pos="987"/>
        </w:tabs>
        <w:spacing w:after="0" w:line="283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присутствующих (отсутствующих) членов общего собрания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работников учреждения;</w:t>
      </w:r>
    </w:p>
    <w:p w:rsidR="00EA613C" w:rsidRPr="00EA613C" w:rsidRDefault="00EA613C" w:rsidP="00EA613C">
      <w:pPr>
        <w:widowControl w:val="0"/>
        <w:numPr>
          <w:ilvl w:val="0"/>
          <w:numId w:val="10"/>
        </w:numPr>
        <w:tabs>
          <w:tab w:val="left" w:pos="1032"/>
        </w:tabs>
        <w:spacing w:after="42" w:line="2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повестка дня;</w:t>
      </w:r>
    </w:p>
    <w:p w:rsidR="00EA613C" w:rsidRPr="00EA613C" w:rsidRDefault="00EA613C" w:rsidP="00EA613C">
      <w:pPr>
        <w:widowControl w:val="0"/>
        <w:numPr>
          <w:ilvl w:val="0"/>
          <w:numId w:val="10"/>
        </w:numPr>
        <w:tabs>
          <w:tab w:val="left" w:pos="1037"/>
        </w:tabs>
        <w:spacing w:after="8" w:line="2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ход обсуждения вопросов;</w:t>
      </w:r>
    </w:p>
    <w:p w:rsidR="00EA613C" w:rsidRPr="00EA613C" w:rsidRDefault="00EA613C" w:rsidP="00EA613C">
      <w:pPr>
        <w:widowControl w:val="0"/>
        <w:numPr>
          <w:ilvl w:val="0"/>
          <w:numId w:val="10"/>
        </w:numPr>
        <w:tabs>
          <w:tab w:val="left" w:pos="987"/>
        </w:tabs>
        <w:spacing w:after="0" w:line="293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предложения, рекомендации и замечания членов общего собрания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работников учреждения;</w:t>
      </w:r>
    </w:p>
    <w:p w:rsidR="00EA613C" w:rsidRPr="00EA613C" w:rsidRDefault="00EA613C" w:rsidP="00EA613C">
      <w:pPr>
        <w:widowControl w:val="0"/>
        <w:numPr>
          <w:ilvl w:val="0"/>
          <w:numId w:val="10"/>
        </w:numPr>
        <w:tabs>
          <w:tab w:val="left" w:pos="1037"/>
        </w:tabs>
        <w:spacing w:after="32" w:line="2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решение.</w:t>
      </w:r>
    </w:p>
    <w:p w:rsidR="00EA613C" w:rsidRPr="00EA613C" w:rsidRDefault="00EA613C" w:rsidP="00EA613C">
      <w:pPr>
        <w:widowControl w:val="0"/>
        <w:numPr>
          <w:ilvl w:val="0"/>
          <w:numId w:val="11"/>
        </w:numPr>
        <w:tabs>
          <w:tab w:val="left" w:pos="1349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Протоколы подписываются председателем и секретарем Собрания.</w:t>
      </w:r>
    </w:p>
    <w:p w:rsidR="00EA613C" w:rsidRPr="00EA613C" w:rsidRDefault="00EA613C" w:rsidP="00EA613C">
      <w:pPr>
        <w:widowControl w:val="0"/>
        <w:numPr>
          <w:ilvl w:val="0"/>
          <w:numId w:val="11"/>
        </w:numPr>
        <w:tabs>
          <w:tab w:val="left" w:pos="1349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Нумерация ведется от начала </w:t>
      </w:r>
      <w:r w:rsidR="00C8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календарного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года.</w:t>
      </w:r>
    </w:p>
    <w:p w:rsidR="00EA613C" w:rsidRPr="00EA613C" w:rsidRDefault="00EA613C" w:rsidP="00EA613C">
      <w:pPr>
        <w:widowControl w:val="0"/>
        <w:numPr>
          <w:ilvl w:val="0"/>
          <w:numId w:val="11"/>
        </w:numPr>
        <w:tabs>
          <w:tab w:val="left" w:pos="1349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Книга протоколов общего собрания работников учреждения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нумеруется постранично, прошнуровывается, скрепляется печатью </w:t>
      </w:r>
      <w:r w:rsidR="00C8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корпуса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подписывается директором </w:t>
      </w:r>
      <w:r w:rsidR="00C8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корпуса</w:t>
      </w:r>
      <w:r w:rsidRPr="00EA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A613C" w:rsidRDefault="00EA613C" w:rsidP="00EA613C">
      <w:pPr>
        <w:widowControl w:val="0"/>
        <w:numPr>
          <w:ilvl w:val="0"/>
          <w:numId w:val="12"/>
        </w:numPr>
        <w:tabs>
          <w:tab w:val="left" w:pos="1330"/>
        </w:tabs>
        <w:spacing w:after="0" w:line="312" w:lineRule="exact"/>
        <w:ind w:firstLine="740"/>
        <w:jc w:val="both"/>
      </w:pPr>
      <w:r>
        <w:rPr>
          <w:rStyle w:val="20"/>
          <w:rFonts w:eastAsiaTheme="minorHAnsi"/>
        </w:rPr>
        <w:t>Книга протоколов общего собрания</w:t>
      </w:r>
      <w:r w:rsidR="00C842C6">
        <w:rPr>
          <w:rStyle w:val="20"/>
          <w:rFonts w:eastAsiaTheme="minorHAnsi"/>
        </w:rPr>
        <w:t xml:space="preserve"> работников учреждения хранится </w:t>
      </w:r>
      <w:r>
        <w:rPr>
          <w:rStyle w:val="20"/>
          <w:rFonts w:eastAsiaTheme="minorHAnsi"/>
        </w:rPr>
        <w:t xml:space="preserve">в делах </w:t>
      </w:r>
      <w:r w:rsidR="00C842C6">
        <w:rPr>
          <w:rStyle w:val="20"/>
          <w:rFonts w:eastAsiaTheme="minorHAnsi"/>
        </w:rPr>
        <w:t>корпуса</w:t>
      </w:r>
      <w:r>
        <w:rPr>
          <w:rStyle w:val="20"/>
          <w:rFonts w:eastAsiaTheme="minorHAnsi"/>
        </w:rPr>
        <w:t xml:space="preserve"> и передается по акту (при смене руководителя, в</w:t>
      </w:r>
      <w:r>
        <w:rPr>
          <w:rStyle w:val="20"/>
          <w:rFonts w:eastAsiaTheme="minorHAnsi"/>
        </w:rPr>
        <w:br/>
        <w:t>архив).</w:t>
      </w:r>
    </w:p>
    <w:p w:rsidR="00EA613C" w:rsidRDefault="00EA613C" w:rsidP="00EA613C">
      <w:pPr>
        <w:widowControl w:val="0"/>
        <w:numPr>
          <w:ilvl w:val="0"/>
          <w:numId w:val="12"/>
        </w:numPr>
        <w:tabs>
          <w:tab w:val="left" w:pos="1330"/>
        </w:tabs>
        <w:spacing w:after="0" w:line="312" w:lineRule="exact"/>
        <w:ind w:firstLine="740"/>
        <w:jc w:val="both"/>
      </w:pPr>
      <w:r>
        <w:rPr>
          <w:rStyle w:val="20"/>
          <w:rFonts w:eastAsiaTheme="minorHAnsi"/>
        </w:rPr>
        <w:t>Решения Собрания своевременно доводятся до сведения всех</w:t>
      </w:r>
      <w:r>
        <w:rPr>
          <w:rStyle w:val="20"/>
          <w:rFonts w:eastAsiaTheme="minorHAnsi"/>
        </w:rPr>
        <w:br/>
        <w:t>участников образовательного процесса.</w:t>
      </w:r>
    </w:p>
    <w:p w:rsidR="00675455" w:rsidRDefault="00675455"/>
    <w:sectPr w:rsidR="0067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599"/>
    <w:multiLevelType w:val="multilevel"/>
    <w:tmpl w:val="44B8A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B2EFA"/>
    <w:multiLevelType w:val="multilevel"/>
    <w:tmpl w:val="E57A0DC0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57D01"/>
    <w:multiLevelType w:val="multilevel"/>
    <w:tmpl w:val="D98414A2"/>
    <w:lvl w:ilvl="0">
      <w:start w:val="1"/>
      <w:numFmt w:val="decimal"/>
      <w:lvlText w:val="3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2820C1"/>
    <w:multiLevelType w:val="multilevel"/>
    <w:tmpl w:val="91307F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A65660"/>
    <w:multiLevelType w:val="multilevel"/>
    <w:tmpl w:val="B02868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7821CF"/>
    <w:multiLevelType w:val="multilevel"/>
    <w:tmpl w:val="75DAA4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C65A27"/>
    <w:multiLevelType w:val="multilevel"/>
    <w:tmpl w:val="B02868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32523A"/>
    <w:multiLevelType w:val="multilevel"/>
    <w:tmpl w:val="79F427EA"/>
    <w:lvl w:ilvl="0">
      <w:start w:val="1"/>
      <w:numFmt w:val="decimal"/>
      <w:lvlText w:val="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3B2042"/>
    <w:multiLevelType w:val="multilevel"/>
    <w:tmpl w:val="6AC817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E15A4C"/>
    <w:multiLevelType w:val="multilevel"/>
    <w:tmpl w:val="AD58A3A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C25AA6"/>
    <w:multiLevelType w:val="multilevel"/>
    <w:tmpl w:val="9C4ED4F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DA6B45"/>
    <w:multiLevelType w:val="multilevel"/>
    <w:tmpl w:val="220EFA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97"/>
    <w:rsid w:val="005A0422"/>
    <w:rsid w:val="00675455"/>
    <w:rsid w:val="00A357CF"/>
    <w:rsid w:val="00C842C6"/>
    <w:rsid w:val="00CC77C5"/>
    <w:rsid w:val="00E46D97"/>
    <w:rsid w:val="00E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EA61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EA61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A6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A6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8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5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EA61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EA61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A6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A6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8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5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8</cp:revision>
  <cp:lastPrinted>2021-01-11T07:10:00Z</cp:lastPrinted>
  <dcterms:created xsi:type="dcterms:W3CDTF">2020-12-18T07:54:00Z</dcterms:created>
  <dcterms:modified xsi:type="dcterms:W3CDTF">2021-04-19T10:57:00Z</dcterms:modified>
</cp:coreProperties>
</file>