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1926"/>
        <w:gridCol w:w="2475"/>
        <w:gridCol w:w="3436"/>
        <w:gridCol w:w="1958"/>
        <w:gridCol w:w="3678"/>
      </w:tblGrid>
      <w:tr w:rsidR="004338F3" w:rsidRPr="004E5E10" w:rsidTr="00BE6140">
        <w:trPr>
          <w:cantSplit/>
          <w:trHeight w:val="1550"/>
        </w:trPr>
        <w:tc>
          <w:tcPr>
            <w:tcW w:w="15276" w:type="dxa"/>
            <w:gridSpan w:val="6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Default="0065682B" w:rsidP="0026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F9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по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03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338F3" w:rsidRPr="004E5E10" w:rsidTr="00C640D5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36" w:type="dxa"/>
            <w:shd w:val="clear" w:color="auto" w:fill="FFFFFF" w:themeFill="background1"/>
            <w:noWrap/>
            <w:hideMark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1958" w:type="dxa"/>
            <w:shd w:val="clear" w:color="auto" w:fill="FFFFFF" w:themeFill="background1"/>
          </w:tcPr>
          <w:p w:rsidR="004338F3" w:rsidRPr="004E5E1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678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2D59D0" w:rsidRPr="004E5E10" w:rsidTr="00E45FD0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2D59D0" w:rsidRDefault="002D59D0" w:rsidP="002D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2D59D0" w:rsidRPr="008B0C76" w:rsidRDefault="002D59D0" w:rsidP="002D5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превращения энергии в клетке. Фотосинтез.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2D59D0" w:rsidRPr="004D12C1" w:rsidRDefault="002D59D0" w:rsidP="002D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D59D0" w:rsidRPr="008B0C76" w:rsidRDefault="002D59D0" w:rsidP="002D59D0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B0C7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§ 18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задание 1-2</w:t>
            </w:r>
          </w:p>
        </w:tc>
        <w:tc>
          <w:tcPr>
            <w:tcW w:w="3678" w:type="dxa"/>
            <w:shd w:val="clear" w:color="auto" w:fill="FFFFFF" w:themeFill="background1"/>
          </w:tcPr>
          <w:p w:rsidR="002D59D0" w:rsidRDefault="001E4778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5" w:history="1">
              <w:r w:rsidR="002D59D0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59D0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2D59D0" w:rsidRDefault="002D59D0" w:rsidP="002D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645193" w:rsidRPr="00CA4B13" w:rsidRDefault="00645193" w:rsidP="00645193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CA4B13">
              <w:rPr>
                <w:rStyle w:val="6"/>
                <w:rFonts w:eastAsiaTheme="minorEastAsia"/>
                <w:sz w:val="24"/>
                <w:szCs w:val="24"/>
              </w:rPr>
              <w:t>Решение задач на движение  тела по окружности.</w:t>
            </w:r>
          </w:p>
          <w:p w:rsidR="00645193" w:rsidRPr="00CA4B13" w:rsidRDefault="00645193" w:rsidP="00645193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D59D0" w:rsidRPr="004E5E10" w:rsidRDefault="002D59D0" w:rsidP="002D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645193" w:rsidRDefault="001E4778" w:rsidP="00645193">
            <w:pPr>
              <w:spacing w:after="0" w:line="240" w:lineRule="auto"/>
            </w:pPr>
            <w:hyperlink r:id="rId6" w:anchor="207455" w:history="1">
              <w:r w:rsidR="00645193" w:rsidRPr="008340F8">
                <w:rPr>
                  <w:rStyle w:val="a5"/>
                </w:rPr>
                <w:t>https://resh.edu.ru/subject/lesson/1530/train/#207455</w:t>
              </w:r>
            </w:hyperlink>
          </w:p>
          <w:p w:rsidR="00645193" w:rsidRDefault="00645193" w:rsidP="0064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</w:t>
            </w:r>
            <w:r w:rsidRPr="00CA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тренировочные задания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645193" w:rsidRDefault="00645193" w:rsidP="006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§9-10,</w:t>
            </w:r>
          </w:p>
          <w:p w:rsidR="00645193" w:rsidRDefault="00645193" w:rsidP="0064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разобранные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193" w:rsidRDefault="00645193" w:rsidP="0064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на оценку обязательно!</w:t>
            </w:r>
          </w:p>
          <w:p w:rsidR="00645193" w:rsidRDefault="00645193" w:rsidP="0064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2D59D0" w:rsidRPr="00FF4132" w:rsidRDefault="002D59D0" w:rsidP="002D59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59D0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2D59D0" w:rsidRDefault="002D59D0" w:rsidP="002D5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75" w:type="dxa"/>
            <w:shd w:val="clear" w:color="auto" w:fill="FFFFFF" w:themeFill="background1"/>
          </w:tcPr>
          <w:p w:rsidR="002D59D0" w:rsidRPr="001E4778" w:rsidRDefault="001E4778" w:rsidP="001E4778">
            <w:pPr>
              <w:spacing w:after="0" w:line="240" w:lineRule="auto"/>
              <w:ind w:left="-1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>Вспомогательные алгоритмы и програм</w:t>
            </w:r>
            <w:bookmarkStart w:id="0" w:name="_GoBack"/>
            <w:bookmarkEnd w:id="0"/>
            <w:r w:rsidRPr="00997CB4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1E4778" w:rsidRDefault="001E4778" w:rsidP="001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2D59D0" w:rsidRPr="004E5E10" w:rsidRDefault="001E4778" w:rsidP="001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1958" w:type="dxa"/>
            <w:shd w:val="clear" w:color="auto" w:fill="FFFFFF" w:themeFill="background1"/>
          </w:tcPr>
          <w:p w:rsidR="001E4778" w:rsidRDefault="001E4778" w:rsidP="001E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  <w:p w:rsidR="001E4778" w:rsidRDefault="001E4778" w:rsidP="001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вопросы к параграфу.</w:t>
            </w:r>
          </w:p>
          <w:p w:rsidR="002D59D0" w:rsidRPr="001E4778" w:rsidRDefault="002D59D0" w:rsidP="001E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2D59D0" w:rsidRPr="00BE6140" w:rsidRDefault="001E4778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2D59D0"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Konovalenkoav</w:t>
              </w:r>
              <w:r w:rsidR="002D59D0" w:rsidRP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2D59D0"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inbox</w:t>
              </w:r>
              <w:r w:rsidR="002D59D0" w:rsidRP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D59D0"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D59D0" w:rsidRPr="00BE614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D59D0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center"/>
          </w:tcPr>
          <w:p w:rsidR="002D59D0" w:rsidRPr="00BF44C4" w:rsidRDefault="002D59D0" w:rsidP="002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C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6E3801" w:rsidRDefault="006E3801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§13.3</w:t>
            </w:r>
          </w:p>
          <w:p w:rsidR="006E3801" w:rsidRDefault="006E3801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ответить на вопросы письменно</w:t>
            </w:r>
          </w:p>
          <w:p w:rsidR="002D59D0" w:rsidRPr="00BF44C4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2D59D0" w:rsidRPr="00BF44C4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dxa"/>
            <w:shd w:val="clear" w:color="auto" w:fill="FFFFFF" w:themeFill="background1"/>
          </w:tcPr>
          <w:p w:rsidR="002D59D0" w:rsidRDefault="002D59D0" w:rsidP="002D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</w:t>
            </w:r>
            <w:r w:rsidR="006E38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59D0" w:rsidRDefault="002D59D0" w:rsidP="002D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ответить на вопросы письменно</w:t>
            </w:r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2D59D0" w:rsidRPr="00BE6140" w:rsidRDefault="001E4778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D59D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59D0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2D59D0" w:rsidRDefault="002D59D0" w:rsidP="002D59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2D59D0" w:rsidRPr="0069568E" w:rsidRDefault="002D59D0" w:rsidP="002D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8E">
              <w:rPr>
                <w:rFonts w:ascii="Times New Roman" w:hAnsi="Times New Roman" w:cs="Times New Roman"/>
                <w:sz w:val="24"/>
                <w:szCs w:val="24"/>
              </w:rPr>
              <w:t>Какую книгу купить?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2D59D0" w:rsidRDefault="002D59D0" w:rsidP="002D59D0">
            <w:pPr>
              <w:pStyle w:val="z-"/>
            </w:pPr>
            <w:r>
              <w:t>Конец формы</w:t>
            </w:r>
          </w:p>
          <w:p w:rsidR="002D59D0" w:rsidRPr="00A95E72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2D59D0" w:rsidRPr="0069568E" w:rsidRDefault="002D59D0" w:rsidP="002D5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29-30 – слова повторить по пройденной теме, до 30.09</w:t>
            </w:r>
          </w:p>
        </w:tc>
        <w:tc>
          <w:tcPr>
            <w:tcW w:w="3678" w:type="dxa"/>
            <w:shd w:val="clear" w:color="auto" w:fill="FFFFFF" w:themeFill="background1"/>
          </w:tcPr>
          <w:p w:rsidR="002D59D0" w:rsidRPr="00197406" w:rsidRDefault="001E4778" w:rsidP="002D59D0">
            <w:pPr>
              <w:spacing w:after="0" w:line="240" w:lineRule="auto"/>
              <w:jc w:val="center"/>
            </w:pPr>
            <w:hyperlink r:id="rId9" w:history="1">
              <w:r w:rsidR="002D59D0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2D59D0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2D59D0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2D59D0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D59D0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D59D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9D0" w:rsidRPr="004E5E10" w:rsidRDefault="001E4778" w:rsidP="002D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2D59D0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2D59D0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D59D0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2D59D0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2D59D0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2D59D0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2D59D0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2D59D0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D59D0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D59D0" w:rsidRPr="004E5E10" w:rsidTr="00FF3822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2D59D0" w:rsidRDefault="002D59D0" w:rsidP="002D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2D59D0" w:rsidRPr="004E5E10" w:rsidRDefault="002D59D0" w:rsidP="002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014C" w:rsidRPr="004E5E10" w:rsidTr="009C435E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0014C" w:rsidRPr="00415135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Pr="00415135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14C" w:rsidRDefault="0090014C" w:rsidP="0090014C">
            <w:pPr>
              <w:spacing w:after="0" w:line="240" w:lineRule="auto"/>
              <w:jc w:val="center"/>
            </w:pPr>
            <w:r>
              <w:t>9б</w:t>
            </w:r>
          </w:p>
          <w:p w:rsidR="0090014C" w:rsidRDefault="0090014C" w:rsidP="0090014C">
            <w:pPr>
              <w:spacing w:after="0" w:line="240" w:lineRule="auto"/>
              <w:jc w:val="center"/>
            </w:pPr>
            <w:r>
              <w:t>29.09</w:t>
            </w:r>
          </w:p>
          <w:p w:rsidR="0090014C" w:rsidRPr="00F40EA6" w:rsidRDefault="0090014C" w:rsidP="009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F40EA6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Политические режимы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https://www.youtube.com/watch?v=uzCJVmcBmec&amp;t=144s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§3 прочитать. Вопросы и задания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15135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0014C" w:rsidRPr="004E5E10" w:rsidTr="007E0BAD">
        <w:trPr>
          <w:cantSplit/>
          <w:trHeight w:val="2828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Pr="00415135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0014C" w:rsidRPr="008D3135" w:rsidRDefault="0090014C" w:rsidP="0090014C">
            <w:pPr>
              <w:jc w:val="both"/>
              <w:rPr>
                <w:spacing w:val="-1"/>
              </w:rPr>
            </w:pPr>
            <w:r w:rsidRPr="008D3135">
              <w:rPr>
                <w:spacing w:val="-1"/>
              </w:rPr>
              <w:t>Национальная поли-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135">
              <w:rPr>
                <w:spacing w:val="-1"/>
              </w:rPr>
              <w:t>тика Александра I.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C570D2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https://www.youtube.com/watch?v=ZJ3s65OL8iw&amp;t=179s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3135">
              <w:t>§ 6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90014C" w:rsidRPr="00E5381E" w:rsidRDefault="0090014C" w:rsidP="0090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15135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0014C" w:rsidRPr="004E5E10" w:rsidTr="00192457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«Повторение и систематизация </w:t>
            </w:r>
            <w:proofErr w:type="gramStart"/>
            <w:r w:rsidRPr="00F8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5-8 классах»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П.1-6, повторить, подготовиться к к-р. По теме «Повторение».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29.09</w:t>
            </w:r>
          </w:p>
          <w:p w:rsidR="0090014C" w:rsidRPr="00AA1AD8" w:rsidRDefault="0090014C" w:rsidP="0090014C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1AD8">
              <w:rPr>
                <w:sz w:val="24"/>
                <w:szCs w:val="24"/>
              </w:rPr>
              <w:t>Химические свойства кислот в свете теории электролитической диссоциации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 7  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https://resh.edu.ru/subject/lesson/1606/start/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17672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176723"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доделать предыдущее задание</w:t>
            </w:r>
          </w:p>
          <w:p w:rsidR="0090014C" w:rsidRPr="004E5E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90014C" w:rsidRPr="004E5E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90014C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Default="0090014C" w:rsidP="009001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Топливно</w:t>
            </w: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энергетиче</w:t>
            </w: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</w:t>
            </w:r>
            <w:proofErr w:type="spellEnd"/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</w:t>
            </w: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плекс. Угольная промышлен</w:t>
            </w: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/>
            </w:pPr>
            <w:hyperlink r:id="rId12" w:history="1">
              <w:r w:rsidR="0090014C" w:rsidRPr="007F6AEC">
                <w:rPr>
                  <w:rStyle w:val="a5"/>
                </w:rPr>
                <w:t>https://yandex.ru/video/preview/?filmId=11706162461759454399&amp;from=tabbar&amp;parent-reqid=1601230317616298-1253883838920963289700226-production-app-host-man-web-yp-38&amp;text=география+9+класс+Топливно-энергетический+комплекс.+Угольная+промышленность</w:t>
              </w:r>
            </w:hyperlink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D50B1A" w:rsidRDefault="0090014C" w:rsidP="009001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 устно ответить на вопросы к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D50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Выучить номенклатуру!!!</w:t>
            </w:r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Газ: </w:t>
            </w:r>
            <w:r w:rsidRPr="00D50B1A">
              <w:rPr>
                <w:color w:val="000000"/>
              </w:rPr>
              <w:t xml:space="preserve">Ленинградское (Карское море), </w:t>
            </w:r>
            <w:proofErr w:type="spellStart"/>
            <w:r w:rsidRPr="00D50B1A">
              <w:rPr>
                <w:color w:val="000000"/>
              </w:rPr>
              <w:t>Штокмановское</w:t>
            </w:r>
            <w:proofErr w:type="spellEnd"/>
            <w:r w:rsidRPr="00D50B1A">
              <w:rPr>
                <w:color w:val="000000"/>
              </w:rPr>
              <w:t xml:space="preserve"> (шельф Баренцева моря), </w:t>
            </w:r>
            <w:proofErr w:type="spellStart"/>
            <w:r w:rsidRPr="00D50B1A">
              <w:rPr>
                <w:color w:val="000000"/>
              </w:rPr>
              <w:t>Бованенковское</w:t>
            </w:r>
            <w:proofErr w:type="spellEnd"/>
            <w:r w:rsidRPr="00D50B1A">
              <w:rPr>
                <w:color w:val="000000"/>
              </w:rPr>
              <w:t xml:space="preserve"> (п-ов Ямал), </w:t>
            </w:r>
            <w:proofErr w:type="spellStart"/>
            <w:r w:rsidRPr="00D50B1A">
              <w:rPr>
                <w:color w:val="000000"/>
              </w:rPr>
              <w:t>Ямбургское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Уренгойское</w:t>
            </w:r>
            <w:proofErr w:type="spellEnd"/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Нефть:</w:t>
            </w:r>
            <w:r w:rsidRPr="00D50B1A">
              <w:rPr>
                <w:color w:val="000000"/>
              </w:rPr>
              <w:t> </w:t>
            </w:r>
            <w:proofErr w:type="spellStart"/>
            <w:r w:rsidRPr="00D50B1A">
              <w:rPr>
                <w:color w:val="000000"/>
              </w:rPr>
              <w:t>Самотлорское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Ромашкинское</w:t>
            </w:r>
            <w:proofErr w:type="spellEnd"/>
            <w:r w:rsidRPr="00D50B1A">
              <w:rPr>
                <w:color w:val="000000"/>
              </w:rPr>
              <w:t xml:space="preserve">, Сахалин-3, </w:t>
            </w:r>
            <w:proofErr w:type="spellStart"/>
            <w:r w:rsidRPr="00D50B1A">
              <w:rPr>
                <w:color w:val="000000"/>
              </w:rPr>
              <w:t>Туймазинское</w:t>
            </w:r>
            <w:proofErr w:type="spellEnd"/>
            <w:r w:rsidRPr="00D50B1A">
              <w:rPr>
                <w:color w:val="000000"/>
              </w:rPr>
              <w:t xml:space="preserve">, Астраханское, </w:t>
            </w:r>
            <w:proofErr w:type="spellStart"/>
            <w:r w:rsidRPr="00D50B1A">
              <w:rPr>
                <w:color w:val="000000"/>
              </w:rPr>
              <w:t>Ванкорское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Ярегское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Ишимбайское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Сургутское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Куюмбинское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Шаимское</w:t>
            </w:r>
            <w:proofErr w:type="spellEnd"/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Уголь: </w:t>
            </w:r>
            <w:r w:rsidRPr="00D50B1A">
              <w:rPr>
                <w:color w:val="000000"/>
              </w:rPr>
              <w:t>Кузнецкий бас</w:t>
            </w:r>
            <w:proofErr w:type="gramStart"/>
            <w:r w:rsidRPr="00D50B1A">
              <w:rPr>
                <w:color w:val="000000"/>
              </w:rPr>
              <w:t xml:space="preserve">., </w:t>
            </w:r>
            <w:proofErr w:type="gramEnd"/>
            <w:r w:rsidRPr="00D50B1A">
              <w:rPr>
                <w:color w:val="000000"/>
              </w:rPr>
              <w:t xml:space="preserve">Канско-Ачинский бас., Подмосковный бас., Ленский бас., Тунгусский бас., Печорский бас., Донецкий бас. Перспективные месторождения: </w:t>
            </w:r>
            <w:proofErr w:type="spellStart"/>
            <w:r w:rsidRPr="00D50B1A">
              <w:rPr>
                <w:color w:val="000000"/>
              </w:rPr>
              <w:t>Эльгинское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Элегетское</w:t>
            </w:r>
            <w:proofErr w:type="spellEnd"/>
            <w:r w:rsidRPr="00D50B1A">
              <w:rPr>
                <w:color w:val="000000"/>
              </w:rPr>
              <w:t xml:space="preserve"> (Саха)</w:t>
            </w:r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ГЭС:</w:t>
            </w:r>
            <w:r w:rsidRPr="00D50B1A">
              <w:rPr>
                <w:color w:val="000000"/>
              </w:rPr>
              <w:t> </w:t>
            </w:r>
            <w:proofErr w:type="gramStart"/>
            <w:r w:rsidRPr="00D50B1A">
              <w:rPr>
                <w:color w:val="000000"/>
              </w:rPr>
              <w:t>Саяно-Шушенская (</w:t>
            </w:r>
            <w:proofErr w:type="spellStart"/>
            <w:r w:rsidRPr="00D50B1A">
              <w:rPr>
                <w:color w:val="000000"/>
              </w:rPr>
              <w:t>Респ</w:t>
            </w:r>
            <w:proofErr w:type="spellEnd"/>
            <w:r w:rsidRPr="00D50B1A">
              <w:rPr>
                <w:color w:val="000000"/>
              </w:rPr>
              <w:t xml:space="preserve">. Хакасия), Красноярская, Братская (Иркутская обл.), </w:t>
            </w:r>
            <w:proofErr w:type="spellStart"/>
            <w:r w:rsidRPr="00D50B1A">
              <w:rPr>
                <w:color w:val="000000"/>
              </w:rPr>
              <w:t>Бурейская</w:t>
            </w:r>
            <w:proofErr w:type="spellEnd"/>
            <w:r w:rsidRPr="00D50B1A">
              <w:rPr>
                <w:color w:val="000000"/>
              </w:rPr>
              <w:t xml:space="preserve">, </w:t>
            </w:r>
            <w:proofErr w:type="spellStart"/>
            <w:r w:rsidRPr="00D50B1A">
              <w:rPr>
                <w:color w:val="000000"/>
              </w:rPr>
              <w:t>Зейская</w:t>
            </w:r>
            <w:proofErr w:type="spellEnd"/>
            <w:r w:rsidRPr="00D50B1A">
              <w:rPr>
                <w:color w:val="000000"/>
              </w:rPr>
              <w:t xml:space="preserve"> (Амурская обл.), Саратовская, Нижнекамская (</w:t>
            </w:r>
            <w:proofErr w:type="spellStart"/>
            <w:r w:rsidRPr="00D50B1A">
              <w:rPr>
                <w:color w:val="000000"/>
              </w:rPr>
              <w:t>Респ</w:t>
            </w:r>
            <w:proofErr w:type="spellEnd"/>
            <w:r w:rsidRPr="00D50B1A">
              <w:rPr>
                <w:color w:val="000000"/>
              </w:rPr>
              <w:t>. Татарстан)</w:t>
            </w:r>
            <w:proofErr w:type="gramEnd"/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ТЭС:</w:t>
            </w:r>
            <w:r w:rsidRPr="00D50B1A">
              <w:rPr>
                <w:color w:val="000000"/>
              </w:rPr>
              <w:t> </w:t>
            </w:r>
            <w:proofErr w:type="gramStart"/>
            <w:r w:rsidRPr="00D50B1A">
              <w:rPr>
                <w:color w:val="000000"/>
              </w:rPr>
              <w:t xml:space="preserve">Астраханская ГРЭС, Барабинская (г. Куйбышев), Березовская ГРЭС (г. Шарыпово, Красноярский край), Брянская ГРЭС, Волгоградская ГРЭС, Ивановская ГРЭС (г. Комсомольск), Ижевская ТЭЦ, </w:t>
            </w:r>
            <w:proofErr w:type="spellStart"/>
            <w:r w:rsidRPr="00D50B1A">
              <w:rPr>
                <w:color w:val="000000"/>
              </w:rPr>
              <w:t>Кизеловская</w:t>
            </w:r>
            <w:proofErr w:type="spellEnd"/>
            <w:r w:rsidRPr="00D50B1A">
              <w:rPr>
                <w:color w:val="000000"/>
              </w:rPr>
              <w:t xml:space="preserve"> ГРЭС (Пермский край), </w:t>
            </w:r>
            <w:proofErr w:type="spellStart"/>
            <w:r w:rsidRPr="00D50B1A">
              <w:rPr>
                <w:color w:val="000000"/>
              </w:rPr>
              <w:t>Киришская</w:t>
            </w:r>
            <w:proofErr w:type="spellEnd"/>
            <w:r w:rsidRPr="00D50B1A">
              <w:rPr>
                <w:color w:val="000000"/>
              </w:rPr>
              <w:t xml:space="preserve"> ГРЭС, </w:t>
            </w:r>
            <w:proofErr w:type="spellStart"/>
            <w:r w:rsidRPr="00D50B1A">
              <w:rPr>
                <w:color w:val="000000"/>
              </w:rPr>
              <w:t>Сургутская</w:t>
            </w:r>
            <w:proofErr w:type="spellEnd"/>
            <w:r w:rsidRPr="00D50B1A">
              <w:rPr>
                <w:color w:val="000000"/>
              </w:rPr>
              <w:t xml:space="preserve"> ГРЭС, Шатурская ГРЭС, </w:t>
            </w:r>
            <w:proofErr w:type="spellStart"/>
            <w:r w:rsidRPr="00D50B1A">
              <w:rPr>
                <w:color w:val="000000"/>
              </w:rPr>
              <w:t>Яйвинская</w:t>
            </w:r>
            <w:proofErr w:type="spellEnd"/>
            <w:r w:rsidRPr="00D50B1A">
              <w:rPr>
                <w:color w:val="000000"/>
              </w:rPr>
              <w:t xml:space="preserve"> ГРЭС</w:t>
            </w:r>
            <w:proofErr w:type="gramEnd"/>
          </w:p>
          <w:p w:rsidR="0090014C" w:rsidRPr="00D50B1A" w:rsidRDefault="0090014C" w:rsidP="0090014C">
            <w:pPr>
              <w:pStyle w:val="aa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D50B1A">
              <w:rPr>
                <w:b/>
                <w:bCs/>
                <w:color w:val="000000"/>
                <w:u w:val="single"/>
              </w:rPr>
              <w:t>АЭС: </w:t>
            </w:r>
            <w:proofErr w:type="gramStart"/>
            <w:r w:rsidRPr="00D50B1A">
              <w:rPr>
                <w:color w:val="000000"/>
              </w:rPr>
              <w:t>Ленинградская</w:t>
            </w:r>
            <w:proofErr w:type="gramEnd"/>
            <w:r w:rsidRPr="00D50B1A">
              <w:rPr>
                <w:color w:val="000000"/>
              </w:rPr>
              <w:t xml:space="preserve">, Смоленская, </w:t>
            </w:r>
            <w:proofErr w:type="spellStart"/>
            <w:r w:rsidRPr="00D50B1A">
              <w:rPr>
                <w:color w:val="000000"/>
              </w:rPr>
              <w:t>Билибинская</w:t>
            </w:r>
            <w:proofErr w:type="spellEnd"/>
            <w:r w:rsidRPr="00D50B1A">
              <w:rPr>
                <w:color w:val="000000"/>
              </w:rPr>
              <w:t xml:space="preserve"> (Чукотский АО), Кольская, Смоленская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29.09.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90014C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90014C" w:rsidRPr="00A66E80" w:rsidRDefault="0090014C" w:rsidP="00900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9B1312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90014C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0014C" w:rsidRPr="009B1312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0014C" w:rsidRPr="00BC7C5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CA4B13">
              <w:rPr>
                <w:rStyle w:val="6"/>
                <w:rFonts w:eastAsiaTheme="minorEastAsia"/>
                <w:sz w:val="24"/>
                <w:szCs w:val="24"/>
              </w:rPr>
              <w:t>Решение задач</w:t>
            </w: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Default="0090014C" w:rsidP="0090014C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0014C" w:rsidRPr="008A255C" w:rsidRDefault="0090014C" w:rsidP="009001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 w:line="240" w:lineRule="auto"/>
              <w:jc w:val="center"/>
            </w:pPr>
            <w:hyperlink r:id="rId15" w:history="1">
              <w:r w:rsidR="0090014C" w:rsidRPr="008340F8">
                <w:rPr>
                  <w:rStyle w:val="a5"/>
                </w:rPr>
                <w:t>https://resh.edu.ru/subject/lesson/3129/start/</w:t>
              </w:r>
            </w:hyperlink>
          </w:p>
          <w:p w:rsidR="0090014C" w:rsidRDefault="0090014C" w:rsidP="0090014C">
            <w:pPr>
              <w:spacing w:after="0" w:line="240" w:lineRule="auto"/>
              <w:jc w:val="center"/>
            </w:pP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</w:t>
            </w:r>
            <w:r w:rsidRPr="00CA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тренировочные задания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14C" w:rsidRPr="008A255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§5-10. </w:t>
            </w:r>
          </w:p>
          <w:p w:rsidR="0090014C" w:rsidRDefault="0090014C" w:rsidP="009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разобранные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14C" w:rsidRDefault="0090014C" w:rsidP="009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на оценку обязательно!</w:t>
            </w:r>
          </w:p>
          <w:p w:rsidR="0090014C" w:rsidRDefault="0090014C" w:rsidP="009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14C" w:rsidRPr="008A255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FF4132" w:rsidRDefault="0090014C" w:rsidP="00900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90014C" w:rsidRPr="00E5381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C" w:rsidRPr="004E5E10" w:rsidTr="00E05E5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Pr="00587640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90014C" w:rsidRDefault="0090014C" w:rsidP="009001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ab/>
            </w:r>
          </w:p>
          <w:p w:rsidR="0090014C" w:rsidRPr="008D3135" w:rsidRDefault="0090014C" w:rsidP="0090014C">
            <w:pPr>
              <w:jc w:val="both"/>
              <w:rPr>
                <w:spacing w:val="-1"/>
              </w:rPr>
            </w:pPr>
            <w:r w:rsidRPr="008D3135">
              <w:rPr>
                <w:spacing w:val="-1"/>
              </w:rPr>
              <w:t>Национальная поли-</w:t>
            </w:r>
          </w:p>
          <w:p w:rsidR="0090014C" w:rsidRPr="008A255C" w:rsidRDefault="0090014C" w:rsidP="009001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135">
              <w:rPr>
                <w:spacing w:val="-1"/>
              </w:rPr>
              <w:t>тика Александра I.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8A255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https://www.youtube.com/watch?v=X_ArDmz-oh4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по видео материалу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90014C" w:rsidRPr="008A255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587640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Default="0090014C" w:rsidP="0090014C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90014C" w:rsidRPr="00AA1AD8" w:rsidRDefault="0090014C" w:rsidP="0090014C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1AD8">
              <w:rPr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7  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https://resh.edu.ru/subject/lesson/1606/start/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 упр.4-7</w:t>
            </w:r>
          </w:p>
          <w:p w:rsidR="0090014C" w:rsidRPr="00961B34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90014C" w:rsidRPr="004E5E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90014C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90014C" w:rsidRPr="0069568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8E">
              <w:rPr>
                <w:rFonts w:ascii="Times New Roman" w:hAnsi="Times New Roman" w:cs="Times New Roman"/>
                <w:sz w:val="24"/>
                <w:szCs w:val="24"/>
              </w:rPr>
              <w:t>Можешь ли ты написать рецензию на книгу.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90014C" w:rsidRDefault="0090014C" w:rsidP="0090014C">
            <w:pPr>
              <w:pStyle w:val="z-"/>
            </w:pPr>
            <w:r>
              <w:t>Конец формы</w:t>
            </w:r>
          </w:p>
          <w:p w:rsidR="0090014C" w:rsidRPr="00A95E72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Pr="0069568E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29-30 – учить слова, до 02.10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197406" w:rsidRDefault="001E4778" w:rsidP="0090014C">
            <w:pPr>
              <w:spacing w:after="0" w:line="240" w:lineRule="auto"/>
              <w:jc w:val="center"/>
            </w:pPr>
            <w:hyperlink r:id="rId16" w:history="1"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90014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90014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014C" w:rsidRPr="004E5E10" w:rsidRDefault="001E4778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положительных героев пьесы. Обр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азование и воспитание в комедии Д.И. Фонвизина</w:t>
            </w:r>
            <w:r w:rsidRPr="000F2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«Недоросль»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5">
              <w:rPr>
                <w:rFonts w:ascii="Times New Roman" w:hAnsi="Times New Roman" w:cs="Times New Roman"/>
                <w:sz w:val="24"/>
                <w:szCs w:val="24"/>
              </w:rPr>
              <w:t>Характеристика   одного из положительных героев пьесы.</w:t>
            </w:r>
          </w:p>
          <w:p w:rsidR="0090014C" w:rsidRPr="000F2F55" w:rsidRDefault="0090014C" w:rsidP="009001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55">
              <w:rPr>
                <w:rFonts w:ascii="Times New Roman" w:hAnsi="Times New Roman" w:cs="Times New Roman"/>
                <w:b/>
                <w:sz w:val="24"/>
                <w:szCs w:val="24"/>
              </w:rPr>
              <w:t>(01.10)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0014C" w:rsidRPr="00BC7C5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BF44C4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6B3">
              <w:rPr>
                <w:rStyle w:val="6"/>
                <w:rFonts w:eastAsiaTheme="minorEastAsia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Style w:val="6"/>
                <w:rFonts w:eastAsiaTheme="minorEastAsia"/>
                <w:b/>
                <w:sz w:val="20"/>
                <w:szCs w:val="20"/>
              </w:rPr>
              <w:t xml:space="preserve">№1 </w:t>
            </w:r>
            <w:r w:rsidRPr="00A156B3">
              <w:rPr>
                <w:rStyle w:val="6"/>
                <w:rFonts w:eastAsiaTheme="minorEastAsia"/>
                <w:b/>
                <w:sz w:val="20"/>
                <w:szCs w:val="20"/>
              </w:rPr>
              <w:t>по теме «Механическое движение».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3494E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сайте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Pr="00E5381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 с решением по вариантам. Если у всех будет один и тот же вариант, контрольная работа не зачтется никому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FF4132" w:rsidRDefault="0090014C" w:rsidP="00900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132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14C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8B0C76" w:rsidRDefault="0090014C" w:rsidP="009001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C7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Биосинтез белков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90014C" w:rsidRDefault="0090014C" w:rsidP="0090014C">
            <w:pPr>
              <w:pStyle w:val="c2"/>
              <w:rPr>
                <w:rStyle w:val="c1"/>
              </w:rPr>
            </w:pPr>
            <w:r w:rsidRPr="008B0C76">
              <w:rPr>
                <w:rStyle w:val="c1"/>
                <w:b/>
              </w:rPr>
              <w:t>Задание №1</w:t>
            </w:r>
            <w:r>
              <w:rPr>
                <w:rStyle w:val="c1"/>
              </w:rPr>
              <w:t xml:space="preserve">.Составить последовательность нуклеотидов в и-РНК по участку цепи ДНК. Пользуясь таблицей генетического кода определить последовательность аминокислот в полученной цепи и-РНК и подписать </w:t>
            </w:r>
            <w:proofErr w:type="spellStart"/>
            <w:r>
              <w:rPr>
                <w:rStyle w:val="c1"/>
              </w:rPr>
              <w:t>их</w:t>
            </w:r>
            <w:proofErr w:type="gramStart"/>
            <w:r>
              <w:rPr>
                <w:rStyle w:val="c1"/>
              </w:rPr>
              <w:t>.А</w:t>
            </w:r>
            <w:proofErr w:type="spellEnd"/>
            <w:proofErr w:type="gramEnd"/>
            <w:r>
              <w:rPr>
                <w:rStyle w:val="c1"/>
              </w:rPr>
              <w:t>-Г-Ц-Т-Т-Г-Г-А-Ц-</w:t>
            </w:r>
          </w:p>
          <w:p w:rsidR="0090014C" w:rsidRPr="008B0C76" w:rsidRDefault="0090014C" w:rsidP="0090014C">
            <w:pPr>
              <w:pStyle w:val="c2"/>
              <w:rPr>
                <w:b/>
              </w:rPr>
            </w:pPr>
            <w:r w:rsidRPr="008B0C76">
              <w:rPr>
                <w:rStyle w:val="c1"/>
                <w:b/>
              </w:rPr>
              <w:t>Задание №2. Решение задачи</w:t>
            </w:r>
          </w:p>
          <w:p w:rsidR="0090014C" w:rsidRPr="00BE32AB" w:rsidRDefault="0090014C" w:rsidP="0090014C">
            <w:pPr>
              <w:pStyle w:val="c2"/>
            </w:pPr>
            <w:r>
              <w:rPr>
                <w:rStyle w:val="c1"/>
              </w:rPr>
              <w:t xml:space="preserve">Какова скорость синтеза белка у высших организмов, если на сборку инсулина, состоящего из 51 аминокислотного остатка, затрачивается 7,3 </w:t>
            </w:r>
            <w:proofErr w:type="gramStart"/>
            <w:r>
              <w:rPr>
                <w:rStyle w:val="c1"/>
              </w:rPr>
              <w:t>с</w:t>
            </w:r>
            <w:proofErr w:type="gramEnd"/>
            <w:r>
              <w:rPr>
                <w:rStyle w:val="c1"/>
              </w:rPr>
              <w:t>?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Pr="008B0C76" w:rsidRDefault="0090014C" w:rsidP="0090014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B0C7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§ 9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вопросы устно</w:t>
            </w:r>
          </w:p>
          <w:p w:rsidR="0090014C" w:rsidRPr="008B0C76" w:rsidRDefault="0090014C" w:rsidP="0090014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Default="001E4778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19" w:history="1">
              <w:r w:rsidR="0090014C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14C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А.Н.Радищев. «Путешествие из Петербурга в Москву».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Стр.74-84, читать, пересказывать.</w:t>
            </w:r>
          </w:p>
          <w:p w:rsidR="0090014C" w:rsidRPr="00AB2AAF" w:rsidRDefault="0090014C" w:rsidP="009001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F">
              <w:rPr>
                <w:rFonts w:ascii="Times New Roman" w:hAnsi="Times New Roman" w:cs="Times New Roman"/>
                <w:b/>
                <w:sz w:val="24"/>
                <w:szCs w:val="24"/>
              </w:rPr>
              <w:t>(02.10)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FF37F2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Pr="00FF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 w:rsidRPr="00FF37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«Повторение и систематизация </w:t>
            </w:r>
            <w:proofErr w:type="gramStart"/>
            <w:r w:rsidRPr="00FF37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FF37F2">
              <w:rPr>
                <w:rFonts w:ascii="Times New Roman" w:hAnsi="Times New Roman" w:cs="Times New Roman"/>
                <w:sz w:val="24"/>
                <w:szCs w:val="24"/>
              </w:rPr>
              <w:t>работапо</w:t>
            </w:r>
            <w:proofErr w:type="spellEnd"/>
            <w:r w:rsidRPr="00FF37F2">
              <w:rPr>
                <w:rFonts w:ascii="Times New Roman" w:hAnsi="Times New Roman" w:cs="Times New Roman"/>
                <w:sz w:val="24"/>
                <w:szCs w:val="24"/>
              </w:rPr>
              <w:t xml:space="preserve"> теме «Повторен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систематизация изученного»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сайте корпуса)</w:t>
            </w:r>
          </w:p>
          <w:p w:rsidR="0090014C" w:rsidRPr="00FF37F2" w:rsidRDefault="0090014C" w:rsidP="009001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F2">
              <w:rPr>
                <w:rFonts w:ascii="Times New Roman" w:hAnsi="Times New Roman" w:cs="Times New Roman"/>
                <w:b/>
                <w:sz w:val="24"/>
                <w:szCs w:val="24"/>
              </w:rPr>
              <w:t>(02.10)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5C04D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Pr="00587640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135">
              <w:rPr>
                <w:spacing w:val="-1"/>
              </w:rPr>
              <w:t>Социально-экономическое развитие страны в первой четверти XIX в.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https://www.youtube.com/watch?v=Wu7aaByysu4&amp;t=12s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§ 7</w:t>
            </w:r>
            <w:proofErr w:type="gramStart"/>
            <w:r>
              <w:t xml:space="preserve"> </w:t>
            </w:r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90014C" w:rsidRPr="00E5381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58764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640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58764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90014C" w:rsidRPr="004E5E10" w:rsidTr="00FF3822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0014C" w:rsidRPr="00BC7C5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5F2110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890A4A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AB2AAF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Н.М.Карамзин. Повесть «Бедная Лиза» как произведение сентиментализма.</w:t>
            </w:r>
          </w:p>
          <w:p w:rsidR="0090014C" w:rsidRPr="00AB2AAF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14C" w:rsidRPr="00AB2AAF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AB2AAF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AB2AAF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Стр.84-90, стр.90,91. Рубрика: </w:t>
            </w:r>
            <w:r w:rsidRPr="00AB2A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«Коллективные и </w:t>
            </w:r>
            <w:proofErr w:type="gramStart"/>
            <w:r w:rsidRPr="00AB2A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AB2A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одну тему (на выбор) доклада подготовить. </w:t>
            </w:r>
            <w:r w:rsidRPr="00AB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(06.10)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5F2110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вацапе</w:t>
            </w:r>
            <w:proofErr w:type="spellEnd"/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9 Б в вацапе</w:t>
            </w: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02.10.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90014C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90014C" w:rsidRPr="00A66E80" w:rsidRDefault="0090014C" w:rsidP="00900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5.Вопросы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03.10.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F147B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90014C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0014C" w:rsidRPr="004F147B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90014C" w:rsidRPr="0069568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8E">
              <w:rPr>
                <w:rFonts w:ascii="Times New Roman" w:hAnsi="Times New Roman" w:cs="Times New Roman"/>
                <w:sz w:val="24"/>
                <w:szCs w:val="24"/>
              </w:rPr>
              <w:t>Любимые книги.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90014C" w:rsidRDefault="0090014C" w:rsidP="0090014C">
            <w:pPr>
              <w:pStyle w:val="z-"/>
            </w:pPr>
            <w:r>
              <w:t>Конец формы</w:t>
            </w:r>
          </w:p>
          <w:p w:rsidR="0090014C" w:rsidRPr="00A95E72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90014C" w:rsidRPr="0069568E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33 – чтение текста, перевод, выписать незнакомые слова, до 05.10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197406" w:rsidRDefault="001E4778" w:rsidP="0090014C">
            <w:pPr>
              <w:spacing w:after="0" w:line="240" w:lineRule="auto"/>
              <w:jc w:val="center"/>
            </w:pPr>
            <w:hyperlink r:id="rId26" w:history="1"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90014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90014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0014C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014C" w:rsidRDefault="0090014C" w:rsidP="0090014C">
            <w:pPr>
              <w:spacing w:after="0" w:line="240" w:lineRule="auto"/>
              <w:jc w:val="center"/>
            </w:pPr>
          </w:p>
          <w:p w:rsidR="0090014C" w:rsidRPr="004E5E10" w:rsidRDefault="001E4778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90014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90014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0014C" w:rsidRPr="004E5E10" w:rsidTr="00054F2F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0014C" w:rsidRPr="00BC7C5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0D5EA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EA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0014C" w:rsidRPr="000D5EA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5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Алкогольразрушаетличность</w:t>
            </w:r>
            <w:proofErr w:type="spellEnd"/>
          </w:p>
        </w:tc>
        <w:tc>
          <w:tcPr>
            <w:tcW w:w="3436" w:type="dxa"/>
            <w:shd w:val="clear" w:color="auto" w:fill="FFFFFF" w:themeFill="background1"/>
            <w:noWrap/>
          </w:tcPr>
          <w:p w:rsidR="0090014C" w:rsidRPr="000D5EAE" w:rsidRDefault="001E4778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90014C" w:rsidRPr="000D5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https://www.youtube.com/watch?v=RILxuiUSkDM</w:t>
              </w:r>
            </w:hyperlink>
          </w:p>
          <w:p w:rsidR="0090014C" w:rsidRPr="000D5EA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14C" w:rsidRPr="000D5EAE" w:rsidRDefault="001E4778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0014C" w:rsidRPr="000D5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https://www.youtube.com/watch?v=ZeQiK1wH0Q4</w:t>
              </w:r>
            </w:hyperlink>
          </w:p>
          <w:p w:rsidR="0090014C" w:rsidRPr="000D5EA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0D5EAE" w:rsidRDefault="0090014C" w:rsidP="0090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на страницах 191-198. Ответить письменно на вопрос: Как алкоголь разрушает личность?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ус.лит</w:t>
            </w:r>
            <w:proofErr w:type="spellEnd"/>
          </w:p>
        </w:tc>
        <w:tc>
          <w:tcPr>
            <w:tcW w:w="2475" w:type="dxa"/>
            <w:shd w:val="clear" w:color="auto" w:fill="FFFFFF" w:themeFill="background1"/>
          </w:tcPr>
          <w:p w:rsidR="0090014C" w:rsidRPr="007C4073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Классицизм как литературное направление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7C407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на тему: </w:t>
            </w:r>
            <w:r>
              <w:t>«</w:t>
            </w:r>
            <w:r w:rsidRPr="00F968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Классицизм как литературное направление».</w:t>
            </w:r>
          </w:p>
          <w:p w:rsidR="0090014C" w:rsidRPr="00F96869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7C4073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90014C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90014C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0014C" w:rsidRPr="005F2110" w:rsidRDefault="0090014C" w:rsidP="0090014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ус.яз</w:t>
            </w:r>
            <w:proofErr w:type="spellEnd"/>
          </w:p>
        </w:tc>
        <w:tc>
          <w:tcPr>
            <w:tcW w:w="2475" w:type="dxa"/>
            <w:shd w:val="clear" w:color="auto" w:fill="FFFFFF" w:themeFill="background1"/>
          </w:tcPr>
          <w:p w:rsidR="0090014C" w:rsidRPr="007C4073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Pr="007C4073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 упр.45(сообщение</w:t>
            </w:r>
            <w:r w:rsidRPr="00FF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упр.47</w:t>
            </w:r>
          </w:p>
          <w:p w:rsidR="0090014C" w:rsidRPr="00FF37F2" w:rsidRDefault="0090014C" w:rsidP="0090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90014C" w:rsidRPr="007C4073" w:rsidRDefault="001E4778" w:rsidP="00900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90014C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90014C" w:rsidRPr="007C40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0014C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0014C" w:rsidRPr="005F21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4C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90014C" w:rsidRDefault="0090014C" w:rsidP="0090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03.10.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90014C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90014C" w:rsidRPr="00A41FB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5.Задание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06.10.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90014C" w:rsidRPr="005D66CF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5D66CF" w:rsidRDefault="001E4778" w:rsidP="0090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3" w:history="1">
              <w:r w:rsidR="0090014C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0014C" w:rsidRPr="001946E3" w:rsidRDefault="0090014C" w:rsidP="0090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0014C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90014C" w:rsidRDefault="0090014C" w:rsidP="0090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90014C" w:rsidRPr="00D50B1A" w:rsidRDefault="0090014C" w:rsidP="009001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Нефтяная и газовая промышлен</w:t>
            </w:r>
            <w:r w:rsidRPr="00D50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ность 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90014C" w:rsidRDefault="001E4778" w:rsidP="009001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90014C" w:rsidRPr="007F6A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https://yandex.ru/video/preview/?filmId=3850679589899595780&amp;text=география+9+класс+Нефтяная+и+газовая+промышленность&amp;where=all</w:t>
              </w:r>
            </w:hyperlink>
          </w:p>
          <w:p w:rsidR="0090014C" w:rsidRDefault="0090014C" w:rsidP="0090014C">
            <w:pPr>
              <w:spacing w:after="0"/>
            </w:pP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90014C" w:rsidRDefault="0090014C" w:rsidP="0090014C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 устно ответить на вопросы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вопрос 4 на стр. 52 письменно в тетрадь.</w:t>
            </w:r>
          </w:p>
          <w:p w:rsidR="0090014C" w:rsidRPr="005703A7" w:rsidRDefault="0090014C" w:rsidP="00900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Номенклатура смотри задание 29.09.20.</w:t>
            </w:r>
          </w:p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90014C" w:rsidRPr="004E5E10" w:rsidRDefault="0090014C" w:rsidP="009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00325"/>
    <w:rsid w:val="00006DC9"/>
    <w:rsid w:val="00071406"/>
    <w:rsid w:val="00084D37"/>
    <w:rsid w:val="00090D60"/>
    <w:rsid w:val="000B52E4"/>
    <w:rsid w:val="000D5EAE"/>
    <w:rsid w:val="000F62A0"/>
    <w:rsid w:val="00172D2F"/>
    <w:rsid w:val="001973CC"/>
    <w:rsid w:val="001E4778"/>
    <w:rsid w:val="001F1C8F"/>
    <w:rsid w:val="002127D5"/>
    <w:rsid w:val="00260CF2"/>
    <w:rsid w:val="002D59D0"/>
    <w:rsid w:val="003467BF"/>
    <w:rsid w:val="0035398B"/>
    <w:rsid w:val="003662FB"/>
    <w:rsid w:val="003B5524"/>
    <w:rsid w:val="003C1980"/>
    <w:rsid w:val="003C693A"/>
    <w:rsid w:val="003F4283"/>
    <w:rsid w:val="00415135"/>
    <w:rsid w:val="004260FD"/>
    <w:rsid w:val="004338F3"/>
    <w:rsid w:val="0047651C"/>
    <w:rsid w:val="004A067C"/>
    <w:rsid w:val="004A3BDD"/>
    <w:rsid w:val="004E5E10"/>
    <w:rsid w:val="0053494E"/>
    <w:rsid w:val="00573C4F"/>
    <w:rsid w:val="00587640"/>
    <w:rsid w:val="00596210"/>
    <w:rsid w:val="005E5B1C"/>
    <w:rsid w:val="00645193"/>
    <w:rsid w:val="0065682B"/>
    <w:rsid w:val="006A409C"/>
    <w:rsid w:val="006C0725"/>
    <w:rsid w:val="006C3F57"/>
    <w:rsid w:val="006E3801"/>
    <w:rsid w:val="007064C6"/>
    <w:rsid w:val="007D7920"/>
    <w:rsid w:val="007F1876"/>
    <w:rsid w:val="0082069E"/>
    <w:rsid w:val="00890A4A"/>
    <w:rsid w:val="008A255C"/>
    <w:rsid w:val="008E4588"/>
    <w:rsid w:val="0090014C"/>
    <w:rsid w:val="00973D94"/>
    <w:rsid w:val="00A030FC"/>
    <w:rsid w:val="00A454BA"/>
    <w:rsid w:val="00A7082E"/>
    <w:rsid w:val="00A71A11"/>
    <w:rsid w:val="00A765ED"/>
    <w:rsid w:val="00AD63F8"/>
    <w:rsid w:val="00AF41D3"/>
    <w:rsid w:val="00B80399"/>
    <w:rsid w:val="00B80F36"/>
    <w:rsid w:val="00BB658C"/>
    <w:rsid w:val="00BC7C53"/>
    <w:rsid w:val="00BE6140"/>
    <w:rsid w:val="00BF44C4"/>
    <w:rsid w:val="00BF79F9"/>
    <w:rsid w:val="00C54A07"/>
    <w:rsid w:val="00C640D5"/>
    <w:rsid w:val="00CC7FB6"/>
    <w:rsid w:val="00D12BAB"/>
    <w:rsid w:val="00D36E44"/>
    <w:rsid w:val="00D7450B"/>
    <w:rsid w:val="00DB0652"/>
    <w:rsid w:val="00DC08DF"/>
    <w:rsid w:val="00DD196D"/>
    <w:rsid w:val="00E45FD0"/>
    <w:rsid w:val="00E53E72"/>
    <w:rsid w:val="00E57164"/>
    <w:rsid w:val="00E574FB"/>
    <w:rsid w:val="00E743C2"/>
    <w:rsid w:val="00E935DC"/>
    <w:rsid w:val="00EA185E"/>
    <w:rsid w:val="00EB662E"/>
    <w:rsid w:val="00EB7650"/>
    <w:rsid w:val="00EE089C"/>
    <w:rsid w:val="00EF30DB"/>
    <w:rsid w:val="00F07E11"/>
    <w:rsid w:val="00F66E31"/>
    <w:rsid w:val="00F91E56"/>
    <w:rsid w:val="00FC12CE"/>
    <w:rsid w:val="00FC53B4"/>
    <w:rsid w:val="00FD4F8E"/>
    <w:rsid w:val="00FF3822"/>
    <w:rsid w:val="00FF4132"/>
    <w:rsid w:val="00FF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F4132"/>
  </w:style>
  <w:style w:type="character" w:customStyle="1" w:styleId="6">
    <w:name w:val="Основной текст (6)"/>
    <w:basedOn w:val="a0"/>
    <w:rsid w:val="00C6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59"/>
    <w:rsid w:val="00EA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6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65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E45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45FD0"/>
    <w:rPr>
      <w:rFonts w:ascii="Calibri" w:eastAsia="Times New Roman" w:hAnsi="Calibri" w:cs="Times New Roman"/>
      <w:lang w:eastAsia="ru-RU"/>
    </w:rPr>
  </w:style>
  <w:style w:type="paragraph" w:customStyle="1" w:styleId="a9">
    <w:name w:val="Другое"/>
    <w:basedOn w:val="a"/>
    <w:rsid w:val="00FF382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c2">
    <w:name w:val="c2"/>
    <w:basedOn w:val="a"/>
    <w:rsid w:val="002D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9D0"/>
  </w:style>
  <w:style w:type="paragraph" w:styleId="aa">
    <w:name w:val="Normal (Web)"/>
    <w:basedOn w:val="a"/>
    <w:uiPriority w:val="99"/>
    <w:unhideWhenUsed/>
    <w:rsid w:val="00EB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a.podkopaev.73@mail.ru" TargetMode="External"/><Relationship Id="rId13" Type="http://schemas.openxmlformats.org/officeDocument/2006/relationships/hyperlink" Target="https://www.youtube.com/watch?v=3afhRDBICrM" TargetMode="External"/><Relationship Id="rId18" Type="http://schemas.openxmlformats.org/officeDocument/2006/relationships/hyperlink" Target="mailto:Kasperova2012@yandex.ru" TargetMode="External"/><Relationship Id="rId26" Type="http://schemas.openxmlformats.org/officeDocument/2006/relationships/hyperlink" Target="file:///C:\Users\Alexandr\AppData\Local\Temp\Rar$DI09.625\elenaizuchee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sperova2012@yandex.ru" TargetMode="External"/><Relationship Id="rId34" Type="http://schemas.openxmlformats.org/officeDocument/2006/relationships/hyperlink" Target="https://yandex.ru/video/preview/?filmId=3850679589899595780&amp;text=&#1075;&#1077;&#1086;&#1075;&#1088;&#1072;&#1092;&#1080;&#1103;+9+&#1082;&#1083;&#1072;&#1089;&#1089;+&#1053;&#1077;&#1092;&#1090;&#1103;&#1085;&#1072;&#1103;+&#1080;+&#1075;&#1072;&#1079;&#1086;&#1074;&#1072;&#1103;+&#1087;&#1088;&#1086;&#1084;&#1099;&#1096;&#1083;&#1077;&#1085;&#1085;&#1086;&#1089;&#1090;&#1100;&amp;where=all" TargetMode="External"/><Relationship Id="rId7" Type="http://schemas.openxmlformats.org/officeDocument/2006/relationships/hyperlink" Target="mailto:Konovalenkoav@inbox.ru" TargetMode="External"/><Relationship Id="rId12" Type="http://schemas.openxmlformats.org/officeDocument/2006/relationships/hyperlink" Target="https://yandex.ru/video/preview/?filmId=11706162461759454399&amp;from=tabbar&amp;parent-reqid=1601230317616298-1253883838920963289700226-production-app-host-man-web-yp-38&amp;text=&#1075;&#1077;&#1086;&#1075;&#1088;&#1072;&#1092;&#1080;&#1103;+9+&#1082;&#1083;&#1072;&#1089;&#1089;+&#1058;&#1086;&#1087;&#1083;&#1080;&#1074;&#1085;&#1086;-&#1101;&#1085;&#1077;&#1088;&#1075;&#1077;&#1090;&#1080;&#1095;&#1077;&#1089;&#1082;&#1080;&#1081;+&#1082;&#1086;&#1084;&#1087;&#1083;&#1077;&#1082;&#1089;.+&#1059;&#1075;&#1086;&#1083;&#1100;&#1085;&#1072;&#1103;+&#1087;&#1088;&#1086;&#1084;&#1099;&#1096;&#1083;&#1077;&#1085;&#1085;&#1086;&#1089;&#1090;&#1100;" TargetMode="External"/><Relationship Id="rId17" Type="http://schemas.openxmlformats.org/officeDocument/2006/relationships/hyperlink" Target="file:///C:\Users\Alexandr\AppData\Local\Temp\Rar$DI12.9688\burykina.zhanna-burykina@yandex.ru" TargetMode="External"/><Relationship Id="rId25" Type="http://schemas.openxmlformats.org/officeDocument/2006/relationships/hyperlink" Target="mailto:StasykEvgenii2302@yandex.ru" TargetMode="External"/><Relationship Id="rId33" Type="http://schemas.openxmlformats.org/officeDocument/2006/relationships/hyperlink" Target="mailto:StasykEvgenii2302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lexandr\AppData\Local\Temp\Rar$DI09.625\elenaizucheeva@yandex.ru" TargetMode="External"/><Relationship Id="rId20" Type="http://schemas.openxmlformats.org/officeDocument/2006/relationships/hyperlink" Target="mailto:Kasperova2012@yandex.ru" TargetMode="External"/><Relationship Id="rId29" Type="http://schemas.openxmlformats.org/officeDocument/2006/relationships/hyperlink" Target="https://www.youtube.com/watch?v=ZeQiK1wH0Q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30/train/" TargetMode="External"/><Relationship Id="rId11" Type="http://schemas.openxmlformats.org/officeDocument/2006/relationships/hyperlink" Target="mailto:Kasperova2012@yandex.ru" TargetMode="External"/><Relationship Id="rId24" Type="http://schemas.openxmlformats.org/officeDocument/2006/relationships/hyperlink" Target="https://www.youtube.com/watch?v=3afhRDBICrM" TargetMode="External"/><Relationship Id="rId32" Type="http://schemas.openxmlformats.org/officeDocument/2006/relationships/hyperlink" Target="https://www.youtube.com/watch?v=3afhRDBICrM" TargetMode="External"/><Relationship Id="rId5" Type="http://schemas.openxmlformats.org/officeDocument/2006/relationships/hyperlink" Target="mailto:yrshenkoirina@mail.ru" TargetMode="External"/><Relationship Id="rId15" Type="http://schemas.openxmlformats.org/officeDocument/2006/relationships/hyperlink" Target="https://resh.edu.ru/subject/lesson/3129/start/" TargetMode="External"/><Relationship Id="rId23" Type="http://schemas.openxmlformats.org/officeDocument/2006/relationships/hyperlink" Target="mailto:Kasperova2012@yandex.ru" TargetMode="External"/><Relationship Id="rId28" Type="http://schemas.openxmlformats.org/officeDocument/2006/relationships/hyperlink" Target="https://www.youtube.com/watch?v=RILxuiUSkD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Alexandr\AppData\Local\Temp\Rar$DI12.9688\burykina.zhanna-burykina@yandex.ru" TargetMode="External"/><Relationship Id="rId19" Type="http://schemas.openxmlformats.org/officeDocument/2006/relationships/hyperlink" Target="mailto:yrshenkoirina@mail.ru" TargetMode="External"/><Relationship Id="rId31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exandr\AppData\Local\Temp\Rar$DI09.625\elenaizucheeva@yandex.ru" TargetMode="External"/><Relationship Id="rId14" Type="http://schemas.openxmlformats.org/officeDocument/2006/relationships/hyperlink" Target="mailto:StasykEvgenii2302@yandex.ru" TargetMode="External"/><Relationship Id="rId22" Type="http://schemas.openxmlformats.org/officeDocument/2006/relationships/hyperlink" Target="mailto:Kasperova2012@yandex.ru" TargetMode="External"/><Relationship Id="rId27" Type="http://schemas.openxmlformats.org/officeDocument/2006/relationships/hyperlink" Target="file:///C:\Users\Alexandr\AppData\Local\Temp\Rar$DI12.9688\burykina.zhanna-burykina@yandex.ru" TargetMode="External"/><Relationship Id="rId30" Type="http://schemas.openxmlformats.org/officeDocument/2006/relationships/hyperlink" Target="mailto:Kasperova2012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88</cp:revision>
  <cp:lastPrinted>2020-03-23T08:00:00Z</cp:lastPrinted>
  <dcterms:created xsi:type="dcterms:W3CDTF">2020-03-23T07:58:00Z</dcterms:created>
  <dcterms:modified xsi:type="dcterms:W3CDTF">2020-09-29T08:53:00Z</dcterms:modified>
</cp:coreProperties>
</file>