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D" w:rsidRDefault="00CC2C7D" w:rsidP="002554DF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10 класс. Проверочный  тест № 3 по теме</w:t>
      </w:r>
    </w:p>
    <w:p w:rsidR="000B75DD" w:rsidRDefault="00CC2C7D" w:rsidP="002554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"Программирование обработки информации"</w:t>
      </w:r>
    </w:p>
    <w:p w:rsidR="002554DF" w:rsidRDefault="002554DF" w:rsidP="002554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к</w:t>
      </w: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ак называется свойство алгоритма, означающее,</w:t>
      </w: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br/>
        <w:t>что путь решения задачи разделён на отдельные шаги?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6" o:title=""/>
          </v:shape>
          <w:control r:id="rId7" w:name="DefaultOcxName" w:shapeid="_x0000_i103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дискретность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38" type="#_x0000_t75" style="width:20.25pt;height:18pt" o:ole="">
            <v:imagedata r:id="rId6" o:title=""/>
          </v:shape>
          <w:control r:id="rId8" w:name="DefaultOcxName1" w:shapeid="_x0000_i103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понятность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37" type="#_x0000_t75" style="width:20.25pt;height:18pt" o:ole="">
            <v:imagedata r:id="rId6" o:title=""/>
          </v:shape>
          <w:control r:id="rId9" w:name="DefaultOcxName2" w:shapeid="_x0000_i1037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результативность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36" type="#_x0000_t75" style="width:20.25pt;height:18pt" o:ole="">
            <v:imagedata r:id="rId6" o:title=""/>
          </v:shape>
          <w:control r:id="rId10" w:name="DefaultOcxName3" w:shapeid="_x0000_i1036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определённость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6" o:title=""/>
          </v:shape>
          <w:control r:id="rId11" w:name="DefaultOcxName4" w:shapeid="_x0000_i1035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массовость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Ручная трассировка  -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54" type="#_x0000_t75" style="width:20.25pt;height:18pt" o:ole="">
            <v:imagedata r:id="rId6" o:title=""/>
          </v:shape>
          <w:control r:id="rId12" w:name="DefaultOcxName5" w:shapeid="_x0000_i1054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модель действий, выполнение которых приводит к какому-то результату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53" type="#_x0000_t75" style="width:20.25pt;height:18pt" o:ole="">
            <v:imagedata r:id="rId6" o:title=""/>
          </v:shape>
          <w:control r:id="rId13" w:name="DefaultOcxName11" w:shapeid="_x0000_i1053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отладочное выполнение программы, при котором на экран или на принтер выводятся аргументы</w: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br/>
        <w:t>и результаты выполнения каждой команды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52" type="#_x0000_t75" style="width:20.25pt;height:18pt" o:ole="">
            <v:imagedata r:id="rId6" o:title=""/>
          </v:shape>
          <w:control r:id="rId14" w:name="DefaultOcxName21" w:shapeid="_x0000_i1052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процесс пошагового выполнения программы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51" type="#_x0000_t75" style="width:20.25pt;height:18pt" o:ole="">
            <v:imagedata r:id="rId6" o:title=""/>
          </v:shape>
          <w:control r:id="rId15" w:name="DefaultOcxName31" w:shapeid="_x0000_i1051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заполнение трассировочной таблицы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50" type="#_x0000_t75" style="width:20.25pt;height:18pt" o:ole="">
            <v:imagedata r:id="rId6" o:title=""/>
          </v:shape>
          <w:control r:id="rId16" w:name="DefaultOcxName41" w:shapeid="_x0000_i1050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модель работы процессора при исполнении алгоритма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2554DF" w:rsidRDefault="00CC2C7D" w:rsidP="002554DF">
      <w:pPr>
        <w:pStyle w:val="ac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C2C7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Соотнесите группу и имя типа данных</w:t>
      </w:r>
    </w:p>
    <w:p w:rsidR="00CC2C7D" w:rsidRPr="002554DF" w:rsidRDefault="00CC2C7D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proofErr w:type="spellStart"/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Longint</w:t>
      </w:r>
      <w:proofErr w:type="spellEnd"/>
      <w:r w:rsid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80" type="#_x0000_t75" style="width:115.5pt;height:18pt" o:ole="">
            <v:imagedata r:id="rId17" o:title=""/>
          </v:shape>
          <w:control r:id="rId18" w:name="DefaultOcxName8" w:shapeid="_x0000_i1080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I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nteger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77" type="#_x0000_t75" style="width:115.5pt;height:18pt" o:ole="">
            <v:imagedata r:id="rId17" o:title=""/>
          </v:shape>
          <w:control r:id="rId19" w:name="DefaultOcxName12" w:shapeid="_x0000_i1077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B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oolean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76" type="#_x0000_t75" style="width:115.5pt;height:18pt" o:ole="">
            <v:imagedata r:id="rId17" o:title=""/>
          </v:shape>
          <w:control r:id="rId20" w:name="DefaultOcxName22" w:shapeid="_x0000_i1076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W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ord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75" type="#_x0000_t75" style="width:115.5pt;height:18pt" o:ole="">
            <v:imagedata r:id="rId17" o:title=""/>
          </v:shape>
          <w:control r:id="rId21" w:name="DefaultOcxName32" w:shapeid="_x0000_i1075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R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eal</w:t>
      </w: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74" type="#_x0000_t75" style="width:115.5pt;height:18pt" o:ole="">
            <v:imagedata r:id="rId17" o:title=""/>
          </v:shape>
          <w:control r:id="rId22" w:name="DefaultOcxName42" w:shapeid="_x0000_i1074"/>
        </w:object>
      </w:r>
    </w:p>
    <w:p w:rsidR="00CC2C7D" w:rsidRPr="00CC2C7D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B</w:t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yte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073" type="#_x0000_t75" style="width:115.5pt;height:18pt" o:ole="">
            <v:imagedata r:id="rId17" o:title=""/>
          </v:shape>
          <w:control r:id="rId23" w:name="DefaultOcxName51" w:shapeid="_x0000_i1073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proofErr w:type="spellStart"/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S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hortint</w:t>
      </w:r>
      <w:proofErr w:type="spellEnd"/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</w:t>
      </w: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303" type="#_x0000_t75" style="width:115.5pt;height:18pt" o:ole="">
            <v:imagedata r:id="rId17" o:title=""/>
          </v:shape>
          <w:control r:id="rId24" w:name="DefaultOcxName6" w:shapeid="_x0000_i1303"/>
        </w:object>
      </w:r>
    </w:p>
    <w:p w:rsidR="00CC2C7D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S</w:t>
      </w:r>
      <w:r w:rsidR="00CC2C7D"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ingle</w:t>
      </w:r>
      <w:r w:rsidRPr="002554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CC2C7D"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305" type="#_x0000_t75" style="width:115.5pt;height:18pt" o:ole="">
            <v:imagedata r:id="rId17" o:title=""/>
          </v:shape>
          <w:control r:id="rId25" w:name="DefaultOcxName7" w:shapeid="_x0000_i1305"/>
        </w:object>
      </w:r>
    </w:p>
    <w:p w:rsidR="002554DF" w:rsidRPr="002554DF" w:rsidRDefault="002554DF" w:rsidP="002554D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</w:pPr>
      <w:r w:rsidRPr="002554DF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C</w:t>
      </w:r>
      <w:r w:rsidR="00CC2C7D" w:rsidRPr="002554DF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har</w:t>
      </w:r>
      <w:r w:rsidRPr="002554DF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 xml:space="preserve">       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ab/>
      </w:r>
      <w:r w:rsidRPr="00CC2C7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object w:dxaOrig="405" w:dyaOrig="360">
          <v:shape id="_x0000_i1307" type="#_x0000_t75" style="width:115.5pt;height:18pt" o:ole="">
            <v:imagedata r:id="rId17" o:title=""/>
          </v:shape>
          <w:control r:id="rId26" w:name="DefaultOcxName71" w:shapeid="_x0000_i1307"/>
        </w:object>
      </w:r>
    </w:p>
    <w:p w:rsidR="00CC2C7D" w:rsidRPr="002554DF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</w:p>
    <w:p w:rsidR="00CC2C7D" w:rsidRPr="002554DF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Переменная</w:t>
      </w:r>
      <w:r w:rsidRPr="002554DF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val="en-US" w:eastAsia="ru-RU"/>
        </w:rPr>
        <w:t xml:space="preserve"> – </w:t>
      </w: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это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89" type="#_x0000_t75" style="width:20.25pt;height:18pt" o:ole="">
            <v:imagedata r:id="rId6" o:title=""/>
          </v:shape>
          <w:control r:id="rId27" w:name="DefaultOcxName9" w:shapeid="_x0000_i108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величина, имеющ</w:t>
      </w:r>
      <w:bookmarkStart w:id="0" w:name="_GoBack"/>
      <w:bookmarkEnd w:id="0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ая имя, тип и значение</w: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.</w:t>
      </w:r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br/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з</w:t>
      </w:r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начение можно изменять во время работы программы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88" type="#_x0000_t75" style="width:20.25pt;height:18pt" o:ole="">
            <v:imagedata r:id="rId6" o:title=""/>
          </v:shape>
          <w:control r:id="rId28" w:name="DefaultOcxName13" w:shapeid="_x0000_i108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это команда для записи нового значения в переменную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087" type="#_x0000_t75" style="width:20.25pt;height:18pt" o:ole="">
            <v:imagedata r:id="rId6" o:title=""/>
          </v:shape>
          <w:control r:id="rId29" w:name="DefaultOcxName23" w:shapeid="_x0000_i1087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величина, имеющая имя и тип</w: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тип</w:t>
      </w:r>
      <w:proofErr w:type="spellEnd"/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можно изменять во время работы программы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Выберите верные правила,</w:t>
      </w: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br/>
        <w:t>которые нужно соблюдать при записи арифметических выражений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07" type="#_x0000_t75" style="width:20.25pt;height:18pt" o:ole="">
            <v:imagedata r:id="rId30" o:title=""/>
          </v:shape>
          <w:control r:id="rId31" w:name="DefaultOcxName10" w:shapeid="_x0000_i1107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Часть выражения, которая записана в скобках, вычисляется в первую очередь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06" type="#_x0000_t75" style="width:20.25pt;height:18pt" o:ole="">
            <v:imagedata r:id="rId30" o:title=""/>
          </v:shape>
          <w:control r:id="rId32" w:name="DefaultOcxName14" w:shapeid="_x0000_i1106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Знак умножения можно опускать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lastRenderedPageBreak/>
        <w:object w:dxaOrig="405" w:dyaOrig="360">
          <v:shape id="_x0000_i1105" type="#_x0000_t75" style="width:20.25pt;height:18pt" o:ole="">
            <v:imagedata r:id="rId30" o:title=""/>
          </v:shape>
          <w:control r:id="rId33" w:name="DefaultOcxName24" w:shapeid="_x0000_i1105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Все символы нужно писать в строчку на одном уровне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04" type="#_x0000_t75" style="width:20.25pt;height:18pt" o:ole="">
            <v:imagedata r:id="rId30" o:title=""/>
          </v:shape>
          <w:control r:id="rId34" w:name="DefaultOcxName33" w:shapeid="_x0000_i1104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При записи выражения нельзя допускать два идущих друг за другом арифметических знака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03" type="#_x0000_t75" style="width:20.25pt;height:18pt" o:ole="">
            <v:imagedata r:id="rId30" o:title=""/>
          </v:shape>
          <w:control r:id="rId35" w:name="DefaultOcxName43" w:shapeid="_x0000_i1103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Если несколько операций одинакового приоритета записаны подряд, то нужно их выполнять слева направо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02" type="#_x0000_t75" style="width:20.25pt;height:18pt" o:ole="">
            <v:imagedata r:id="rId30" o:title=""/>
          </v:shape>
          <w:control r:id="rId36" w:name="DefaultOcxName52" w:shapeid="_x0000_i1102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Необходимо соблюдать порядок выполнения действий: 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функциий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, деление, умножение, возведение в степень, вычитание, сложение, унарная операция изменения знака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При присваивании изменяется: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19" type="#_x0000_t75" style="width:20.25pt;height:18pt" o:ole="">
            <v:imagedata r:id="rId6" o:title=""/>
          </v:shape>
          <w:control r:id="rId37" w:name="DefaultOcxName16" w:shapeid="_x0000_i111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имя переменной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18" type="#_x0000_t75" style="width:20.25pt;height:18pt" o:ole="">
            <v:imagedata r:id="rId6" o:title=""/>
          </v:shape>
          <w:control r:id="rId38" w:name="DefaultOcxName15" w:shapeid="_x0000_i111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тип переменной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17" type="#_x0000_t75" style="width:20.25pt;height:18pt" o:ole="">
            <v:imagedata r:id="rId6" o:title=""/>
          </v:shape>
          <w:control r:id="rId39" w:name="DefaultOcxName25" w:shapeid="_x0000_i1117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значение переменной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16" type="#_x0000_t75" style="width:20.25pt;height:18pt" o:ole="">
            <v:imagedata r:id="rId6" o:title=""/>
          </v:shape>
          <w:control r:id="rId40" w:name="DefaultOcxName34" w:shapeid="_x0000_i1116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значение константы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Описать переменную − это значит указать её: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31" type="#_x0000_t75" style="width:20.25pt;height:18pt" o:ole="">
            <v:imagedata r:id="rId6" o:title=""/>
          </v:shape>
          <w:control r:id="rId41" w:name="DefaultOcxName18" w:shapeid="_x0000_i1131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имя, тип и значение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30" type="#_x0000_t75" style="width:20.25pt;height:18pt" o:ole="">
            <v:imagedata r:id="rId6" o:title=""/>
          </v:shape>
          <w:control r:id="rId42" w:name="DefaultOcxName17" w:shapeid="_x0000_i1130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тип и значение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29" type="#_x0000_t75" style="width:20.25pt;height:18pt" o:ole="">
            <v:imagedata r:id="rId6" o:title=""/>
          </v:shape>
          <w:control r:id="rId43" w:name="DefaultOcxName26" w:shapeid="_x0000_i112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имя и тип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28" type="#_x0000_t75" style="width:20.25pt;height:18pt" o:ole="">
            <v:imagedata r:id="rId6" o:title=""/>
          </v:shape>
          <w:control r:id="rId44" w:name="DefaultOcxName35" w:shapeid="_x0000_i112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имя и значение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proofErr w:type="gramStart"/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Для генерации случайного целого числа</w:t>
      </w: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br/>
        <w:t>из промежутка [10; 20) необходимо использовать выражение:</w:t>
      </w:r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43" type="#_x0000_t75" style="width:20.25pt;height:18pt" o:ole="">
            <v:imagedata r:id="rId6" o:title=""/>
          </v:shape>
          <w:control r:id="rId45" w:name="DefaultOcxName20" w:shapeid="_x0000_i1143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random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(10) +10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42" type="#_x0000_t75" style="width:20.25pt;height:18pt" o:ole="">
            <v:imagedata r:id="rId6" o:title=""/>
          </v:shape>
          <w:control r:id="rId46" w:name="DefaultOcxName19" w:shapeid="_x0000_i1142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random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*20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41" type="#_x0000_t75" style="width:20.25pt;height:18pt" o:ole="">
            <v:imagedata r:id="rId6" o:title=""/>
          </v:shape>
          <w:control r:id="rId47" w:name="DefaultOcxName27" w:shapeid="_x0000_i1141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random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(10) *2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40" type="#_x0000_t75" style="width:20.25pt;height:18pt" o:ole="">
            <v:imagedata r:id="rId6" o:title=""/>
          </v:shape>
          <w:control r:id="rId48" w:name="DefaultOcxName36" w:shapeid="_x0000_i1140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random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(20)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Какая последовательность символов не может служить именем в языке Паскаль?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55" type="#_x0000_t75" style="width:20.25pt;height:18pt" o:ole="">
            <v:imagedata r:id="rId6" o:title=""/>
          </v:shape>
          <w:control r:id="rId49" w:name="DefaultOcxName29" w:shapeid="_x0000_i1155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maS1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54" type="#_x0000_t75" style="width:20.25pt;height:18pt" o:ole="">
            <v:imagedata r:id="rId6" o:title=""/>
          </v:shape>
          <w:control r:id="rId50" w:name="DefaultOcxName110" w:shapeid="_x0000_i1154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_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mas</w:t>
      </w:r>
      <w:proofErr w:type="spell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53" type="#_x0000_t75" style="width:20.25pt;height:18pt" o:ole="">
            <v:imagedata r:id="rId6" o:title=""/>
          </v:shape>
          <w:control r:id="rId51" w:name="DefaultOcxName28" w:shapeid="_x0000_i1153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d2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52" type="#_x0000_t75" style="width:20.25pt;height:18pt" o:ole="">
            <v:imagedata r:id="rId6" o:title=""/>
          </v:shape>
          <w:control r:id="rId52" w:name="DefaultOcxName37" w:shapeid="_x0000_i1152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2d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Разработчиком языка Паскаль является: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67" type="#_x0000_t75" style="width:20.25pt;height:18pt" o:ole="">
            <v:imagedata r:id="rId6" o:title=""/>
          </v:shape>
          <w:control r:id="rId53" w:name="DefaultOcxName30" w:shapeid="_x0000_i1167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Никлаус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Вирт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66" type="#_x0000_t75" style="width:20.25pt;height:18pt" o:ole="">
            <v:imagedata r:id="rId6" o:title=""/>
          </v:shape>
          <w:control r:id="rId54" w:name="DefaultOcxName111" w:shapeid="_x0000_i1166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Блез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Паскаль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65" type="#_x0000_t75" style="width:20.25pt;height:18pt" o:ole="">
            <v:imagedata r:id="rId6" o:title=""/>
          </v:shape>
          <w:control r:id="rId55" w:name="DefaultOcxName210" w:shapeid="_x0000_i1165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Эдсгер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В. 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Дейкстра</w:t>
      </w:r>
      <w:proofErr w:type="spell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64" type="#_x0000_t75" style="width:20.25pt;height:18pt" o:ole="">
            <v:imagedata r:id="rId6" o:title=""/>
          </v:shape>
          <w:control r:id="rId56" w:name="DefaultOcxName38" w:shapeid="_x0000_i1164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Норберт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Винер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В программе на языке Паскаль обязательно должен быть: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79" type="#_x0000_t75" style="width:20.25pt;height:18pt" o:ole="">
            <v:imagedata r:id="rId6" o:title=""/>
          </v:shape>
          <w:control r:id="rId57" w:name="DefaultOcxName40" w:shapeid="_x0000_i117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оператор присваивания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78" type="#_x0000_t75" style="width:20.25pt;height:18pt" o:ole="">
            <v:imagedata r:id="rId6" o:title=""/>
          </v:shape>
          <w:control r:id="rId58" w:name="DefaultOcxName112" w:shapeid="_x0000_i117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заголовок программы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lastRenderedPageBreak/>
        <w:object w:dxaOrig="405" w:dyaOrig="360">
          <v:shape id="_x0000_i1177" type="#_x0000_t75" style="width:20.25pt;height:18pt" o:ole="">
            <v:imagedata r:id="rId6" o:title=""/>
          </v:shape>
          <w:control r:id="rId59" w:name="DefaultOcxName211" w:shapeid="_x0000_i1177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блок описания используемых данных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76" type="#_x0000_t75" style="width:20.25pt;height:18pt" o:ole="">
            <v:imagedata r:id="rId6" o:title=""/>
          </v:shape>
          <w:control r:id="rId60" w:name="DefaultOcxName39" w:shapeid="_x0000_i1176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программный блок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Для вывода результатов в Паскале используется оператор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7" type="#_x0000_t75" style="width:20.25pt;height:18pt" o:ole="">
            <v:imagedata r:id="rId30" o:title=""/>
          </v:shape>
          <w:control r:id="rId61" w:name="DefaultOcxName45" w:shapeid="_x0000_i1197"/>
        </w:object>
      </w:r>
      <w:proofErr w:type="spellStart"/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writeln</w:t>
      </w:r>
      <w:proofErr w:type="spellEnd"/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6" type="#_x0000_t75" style="width:20.25pt;height:18pt" o:ole="">
            <v:imagedata r:id="rId30" o:title=""/>
          </v:shape>
          <w:control r:id="rId62" w:name="DefaultOcxName113" w:shapeid="_x0000_i1196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write</w:t>
      </w:r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5" type="#_x0000_t75" style="width:20.25pt;height:18pt" o:ole="">
            <v:imagedata r:id="rId30" o:title=""/>
          </v:shape>
          <w:control r:id="rId63" w:name="DefaultOcxName212" w:shapeid="_x0000_i1195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begin</w:t>
      </w:r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4" type="#_x0000_t75" style="width:20.25pt;height:18pt" o:ole="">
            <v:imagedata r:id="rId30" o:title=""/>
          </v:shape>
          <w:control r:id="rId64" w:name="DefaultOcxName310" w:shapeid="_x0000_i1194"/>
        </w:object>
      </w:r>
      <w:proofErr w:type="spellStart"/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readln</w:t>
      </w:r>
      <w:proofErr w:type="spellEnd"/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3" type="#_x0000_t75" style="width:20.25pt;height:18pt" o:ole="">
            <v:imagedata r:id="rId30" o:title=""/>
          </v:shape>
          <w:control r:id="rId65" w:name="DefaultOcxName44" w:shapeid="_x0000_i1193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print</w:t>
      </w:r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192" type="#_x0000_t75" style="width:20.25pt;height:18pt" o:ole="">
            <v:imagedata r:id="rId30" o:title=""/>
          </v:shape>
          <w:control r:id="rId66" w:name="DefaultOcxName53" w:shapeid="_x0000_i1192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read</w:t>
      </w:r>
      <w:proofErr w:type="gramEnd"/>
    </w:p>
    <w:p w:rsid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В каком из условных операторов допущена ошибка?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09" type="#_x0000_t75" style="width:20.25pt;height:18pt" o:ole="">
            <v:imagedata r:id="rId6" o:title=""/>
          </v:shape>
          <w:control r:id="rId67" w:name="DefaultOcxName46" w:shapeid="_x0000_i1209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if</w:t>
      </w:r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 xml:space="preserve"> a&gt;b then max:=a else max:=b;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08" type="#_x0000_t75" style="width:20.25pt;height:18pt" o:ole="">
            <v:imagedata r:id="rId6" o:title=""/>
          </v:shape>
          <w:control r:id="rId68" w:name="DefaultOcxName114" w:shapeid="_x0000_i1208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if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b=0 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then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writeln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 xml:space="preserve"> ('Деление невозможно</w: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.');</w:t>
      </w:r>
      <w:proofErr w:type="gram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07" type="#_x0000_t75" style="width:20.25pt;height:18pt" o:ole="">
            <v:imagedata r:id="rId6" o:title=""/>
          </v:shape>
          <w:control r:id="rId69" w:name="DefaultOcxName213" w:shapeid="_x0000_i1207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if</w:t>
      </w:r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 xml:space="preserve"> a&lt;b then min:=a; else min:=b;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06" type="#_x0000_t75" style="width:20.25pt;height:18pt" o:ole="">
            <v:imagedata r:id="rId6" o:title=""/>
          </v:shape>
          <w:control r:id="rId70" w:name="DefaultOcxName311" w:shapeid="_x0000_i1206"/>
        </w:object>
      </w:r>
      <w:proofErr w:type="gram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>if</w:t>
      </w:r>
      <w:proofErr w:type="gram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val="en-US" w:eastAsia="ru-RU"/>
        </w:rPr>
        <w:t xml:space="preserve"> (a&gt;b) and (b&gt;0) then c:=a+b;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 xml:space="preserve">В условном операторе и после </w:t>
      </w:r>
      <w:proofErr w:type="spellStart"/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then</w:t>
      </w:r>
      <w:proofErr w:type="spellEnd"/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 xml:space="preserve"> и после </w:t>
      </w:r>
      <w:proofErr w:type="spellStart"/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else</w:t>
      </w:r>
      <w:proofErr w:type="spellEnd"/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 xml:space="preserve"> нельзя использовать: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21" type="#_x0000_t75" style="width:20.25pt;height:18pt" o:ole="">
            <v:imagedata r:id="rId6" o:title=""/>
          </v:shape>
          <w:control r:id="rId71" w:name="DefaultOcxName47" w:shapeid="_x0000_i1221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составной оператор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20" type="#_x0000_t75" style="width:20.25pt;height:18pt" o:ole="">
            <v:imagedata r:id="rId6" o:title=""/>
          </v:shape>
          <w:control r:id="rId72" w:name="DefaultOcxName115" w:shapeid="_x0000_i1220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оператор вывода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19" type="#_x0000_t75" style="width:20.25pt;height:18pt" o:ole="">
            <v:imagedata r:id="rId6" o:title=""/>
          </v:shape>
          <w:control r:id="rId73" w:name="DefaultOcxName214" w:shapeid="_x0000_i1219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условный оператор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18" type="#_x0000_t75" style="width:20.25pt;height:18pt" o:ole="">
            <v:imagedata r:id="rId6" o:title=""/>
          </v:shape>
          <w:control r:id="rId74" w:name="DefaultOcxName312" w:shapeid="_x0000_i1218"/>
        </w:object>
      </w: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несколько операторов</w:t>
      </w:r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b/>
          <w:bCs/>
          <w:i w:val="0"/>
          <w:iCs w:val="0"/>
          <w:color w:val="333333"/>
          <w:sz w:val="21"/>
          <w:szCs w:val="21"/>
          <w:lang w:eastAsia="ru-RU"/>
        </w:rPr>
        <w:t>Какого оператора цикла не существует в языке Паскаль?</w:t>
      </w:r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33" type="#_x0000_t75" style="width:20.25pt;height:18pt" o:ole="">
            <v:imagedata r:id="rId6" o:title=""/>
          </v:shape>
          <w:control r:id="rId75" w:name="DefaultOcxName48" w:shapeid="_x0000_i1233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for</w:t>
      </w:r>
      <w:proofErr w:type="spell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32" type="#_x0000_t75" style="width:20.25pt;height:18pt" o:ole="">
            <v:imagedata r:id="rId6" o:title=""/>
          </v:shape>
          <w:control r:id="rId76" w:name="DefaultOcxName116" w:shapeid="_x0000_i1232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loop</w:t>
      </w:r>
      <w:proofErr w:type="spell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31" type="#_x0000_t75" style="width:20.25pt;height:18pt" o:ole="">
            <v:imagedata r:id="rId6" o:title=""/>
          </v:shape>
          <w:control r:id="rId77" w:name="DefaultOcxName215" w:shapeid="_x0000_i1231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while</w:t>
      </w:r>
      <w:proofErr w:type="spellEnd"/>
    </w:p>
    <w:p w:rsidR="00CC2C7D" w:rsidRPr="00CC2C7D" w:rsidRDefault="00CC2C7D" w:rsidP="002554DF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</w:pPr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object w:dxaOrig="405" w:dyaOrig="360">
          <v:shape id="_x0000_i1230" type="#_x0000_t75" style="width:20.25pt;height:18pt" o:ole="">
            <v:imagedata r:id="rId6" o:title=""/>
          </v:shape>
          <w:control r:id="rId78" w:name="DefaultOcxName313" w:shapeid="_x0000_i1230"/>
        </w:objec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repeat</w:t>
      </w:r>
      <w:proofErr w:type="spellEnd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...</w:t>
      </w:r>
      <w:proofErr w:type="spellStart"/>
      <w:r w:rsidRPr="00CC2C7D">
        <w:rPr>
          <w:rFonts w:ascii="Arial" w:eastAsia="Times New Roman" w:hAnsi="Arial" w:cs="Arial"/>
          <w:i w:val="0"/>
          <w:iCs w:val="0"/>
          <w:color w:val="333333"/>
          <w:sz w:val="21"/>
          <w:szCs w:val="21"/>
          <w:lang w:eastAsia="ru-RU"/>
        </w:rPr>
        <w:t>until</w:t>
      </w:r>
      <w:proofErr w:type="spellEnd"/>
    </w:p>
    <w:p w:rsidR="00CC2C7D" w:rsidRDefault="00CC2C7D" w:rsidP="002554DF">
      <w:pPr>
        <w:spacing w:after="0" w:line="240" w:lineRule="auto"/>
        <w:rPr>
          <w:i w:val="0"/>
        </w:rPr>
      </w:pPr>
    </w:p>
    <w:p w:rsidR="00CC2C7D" w:rsidRPr="00CC2C7D" w:rsidRDefault="00CC2C7D" w:rsidP="002554DF">
      <w:pPr>
        <w:spacing w:after="0" w:line="240" w:lineRule="auto"/>
        <w:rPr>
          <w:i w:val="0"/>
        </w:rPr>
      </w:pPr>
    </w:p>
    <w:sectPr w:rsidR="00CC2C7D" w:rsidRPr="00CC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AF1"/>
    <w:multiLevelType w:val="hybridMultilevel"/>
    <w:tmpl w:val="8B141756"/>
    <w:lvl w:ilvl="0" w:tplc="61743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1"/>
    <w:rsid w:val="000B75DD"/>
    <w:rsid w:val="002554DF"/>
    <w:rsid w:val="008B1394"/>
    <w:rsid w:val="00CC2C7D"/>
    <w:rsid w:val="00E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character" w:customStyle="1" w:styleId="qtext">
    <w:name w:val="qtext"/>
    <w:basedOn w:val="a0"/>
    <w:rsid w:val="00CC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character" w:customStyle="1" w:styleId="qtext">
    <w:name w:val="qtext"/>
    <w:basedOn w:val="a0"/>
    <w:rsid w:val="00CC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963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4892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6652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5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6204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9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9485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9980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5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062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0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6013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5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287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57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5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1975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wmf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2020-05-21T07:25:00Z</dcterms:created>
  <dcterms:modified xsi:type="dcterms:W3CDTF">2020-05-21T07:44:00Z</dcterms:modified>
</cp:coreProperties>
</file>